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9E21" w14:textId="77777777" w:rsidR="00A46E19" w:rsidRDefault="003C36E0">
      <w:pPr>
        <w:ind w:left="-1"/>
        <w:jc w:val="center"/>
        <w:rPr>
          <w:rFonts w:ascii="Arial" w:eastAsia="Arial" w:hAnsi="Arial" w:cs="Arial"/>
          <w:b/>
          <w:sz w:val="32"/>
          <w:szCs w:val="32"/>
        </w:rPr>
      </w:pPr>
      <w:r>
        <w:rPr>
          <w:rFonts w:ascii="Arial" w:eastAsia="Arial" w:hAnsi="Arial" w:cs="Arial"/>
          <w:b/>
          <w:sz w:val="32"/>
          <w:szCs w:val="32"/>
        </w:rPr>
        <w:t>Volunteering Opportunities at Bloomsbury Festival</w:t>
      </w:r>
    </w:p>
    <w:p w14:paraId="4B7B5531" w14:textId="77777777" w:rsidR="00A46E19" w:rsidRDefault="00A46E19">
      <w:pPr>
        <w:ind w:left="1" w:hanging="3"/>
        <w:rPr>
          <w:rFonts w:ascii="Arial" w:eastAsia="Arial" w:hAnsi="Arial" w:cs="Arial"/>
          <w:b/>
        </w:rPr>
      </w:pPr>
    </w:p>
    <w:p w14:paraId="558026B8" w14:textId="77777777" w:rsidR="00A46E19" w:rsidRDefault="003C36E0">
      <w:pPr>
        <w:ind w:hanging="2"/>
        <w:rPr>
          <w:rFonts w:ascii="Arial" w:eastAsia="Arial" w:hAnsi="Arial" w:cs="Arial"/>
          <w:sz w:val="22"/>
          <w:szCs w:val="22"/>
          <w:highlight w:val="white"/>
        </w:rPr>
      </w:pPr>
      <w:r>
        <w:rPr>
          <w:rFonts w:ascii="Arial" w:eastAsia="Arial" w:hAnsi="Arial" w:cs="Arial"/>
          <w:sz w:val="22"/>
          <w:szCs w:val="22"/>
          <w:highlight w:val="white"/>
        </w:rPr>
        <w:t>Established in 2006, Bloomsbury Festival is a creative explosion of arts, culture and science.  For five days each October, the streets, parks, museums, galleries, laboratories and public and private buildings of this vibrant cultural quarter host up to 130 events which attract a significant audience from across London and beyond.</w:t>
      </w:r>
    </w:p>
    <w:p w14:paraId="305A4C98" w14:textId="77777777" w:rsidR="00A46E19" w:rsidRDefault="00A46E19">
      <w:pPr>
        <w:ind w:hanging="2"/>
        <w:rPr>
          <w:rFonts w:ascii="Arial" w:eastAsia="Arial" w:hAnsi="Arial" w:cs="Arial"/>
          <w:sz w:val="22"/>
          <w:szCs w:val="22"/>
          <w:highlight w:val="white"/>
        </w:rPr>
      </w:pPr>
    </w:p>
    <w:p w14:paraId="13391E57" w14:textId="77777777" w:rsidR="00A46E19" w:rsidRDefault="003C36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 xml:space="preserve">Working with partners from across Bloomsbury’s diverse academic, professional and resident community the </w:t>
      </w:r>
      <w:r>
        <w:rPr>
          <w:rFonts w:ascii="Arial" w:eastAsia="Arial" w:hAnsi="Arial" w:cs="Arial"/>
          <w:b/>
          <w:sz w:val="22"/>
          <w:szCs w:val="22"/>
          <w:highlight w:val="white"/>
        </w:rPr>
        <w:t>Bloomsbury Festival 2020: Vision</w:t>
      </w:r>
      <w:r>
        <w:rPr>
          <w:rFonts w:ascii="Arial" w:eastAsia="Arial" w:hAnsi="Arial" w:cs="Arial"/>
          <w:sz w:val="22"/>
          <w:szCs w:val="22"/>
          <w:highlight w:val="white"/>
        </w:rPr>
        <w:t xml:space="preserve"> theme will act as a catalyst to a wide spectrum of events from the arts and science of the visual world, to perception and futurology.  </w:t>
      </w:r>
    </w:p>
    <w:p w14:paraId="114DAF26" w14:textId="77777777" w:rsidR="00A46E19" w:rsidRDefault="003C36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 xml:space="preserve">Festival events will meet audiences’ new expectations and government guidelines relating to live events and will be delivered with the safety and enjoyment of artists, participants, audiences and our local community at their heart. Our events will be presented by a range of means – digitally, live and socially distanced. </w:t>
      </w:r>
    </w:p>
    <w:p w14:paraId="6C44F97A" w14:textId="77777777" w:rsidR="00A46E19" w:rsidRDefault="003C36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The volunteer roles are designed for anyone of any age 18+ who has an interest in supporting the festival and/or gaining additional skills and work experience.</w:t>
      </w:r>
    </w:p>
    <w:p w14:paraId="2D23B1C3" w14:textId="77777777" w:rsidR="00A46E19" w:rsidRDefault="003C36E0">
      <w:pPr>
        <w:shd w:val="clear" w:color="auto" w:fill="FFFFFF"/>
        <w:spacing w:after="220"/>
        <w:ind w:hanging="2"/>
        <w:rPr>
          <w:rFonts w:ascii="Arial" w:eastAsia="Arial" w:hAnsi="Arial" w:cs="Arial"/>
          <w:sz w:val="22"/>
          <w:szCs w:val="22"/>
          <w:highlight w:val="white"/>
        </w:rPr>
      </w:pPr>
      <w:r>
        <w:rPr>
          <w:rFonts w:ascii="Arial" w:eastAsia="Arial" w:hAnsi="Arial" w:cs="Arial"/>
          <w:sz w:val="22"/>
          <w:szCs w:val="22"/>
          <w:highlight w:val="white"/>
        </w:rPr>
        <w:t xml:space="preserve">Volunteers are required through the festival from Friday 16 to Sunday 25 October. Some opportunities are daily. Or you can volunteer to help at individual events.  We will also offer voluntary additional training in festival and events management – four Thursday afternoon sessions in late September/early October. </w:t>
      </w:r>
    </w:p>
    <w:p w14:paraId="4D6743CE" w14:textId="77777777" w:rsidR="00A46E19" w:rsidRDefault="003C36E0">
      <w:pPr>
        <w:shd w:val="clear" w:color="auto" w:fill="FFFFFF"/>
        <w:spacing w:after="220"/>
        <w:ind w:hanging="2"/>
        <w:rPr>
          <w:rFonts w:ascii="Arial" w:eastAsia="Arial" w:hAnsi="Arial" w:cs="Arial"/>
        </w:rPr>
      </w:pPr>
      <w:r>
        <w:rPr>
          <w:rFonts w:ascii="Arial" w:eastAsia="Arial" w:hAnsi="Arial" w:cs="Arial"/>
          <w:b/>
          <w:sz w:val="28"/>
          <w:szCs w:val="28"/>
          <w:highlight w:val="white"/>
          <w:u w:val="single"/>
        </w:rPr>
        <w:t xml:space="preserve">General Volunteering Opportunities </w:t>
      </w:r>
    </w:p>
    <w:p w14:paraId="0DA117FF" w14:textId="77777777" w:rsidR="00A46E19" w:rsidRDefault="003C36E0">
      <w:pPr>
        <w:ind w:left="2" w:hanging="2"/>
        <w:rPr>
          <w:rFonts w:ascii="Arial" w:eastAsia="Arial" w:hAnsi="Arial" w:cs="Arial"/>
          <w:b/>
          <w:sz w:val="22"/>
          <w:szCs w:val="22"/>
          <w:u w:val="single"/>
        </w:rPr>
      </w:pPr>
      <w:r>
        <w:rPr>
          <w:rFonts w:ascii="Arial" w:eastAsia="Arial" w:hAnsi="Arial" w:cs="Arial"/>
          <w:b/>
          <w:sz w:val="22"/>
          <w:szCs w:val="22"/>
          <w:u w:val="single"/>
        </w:rPr>
        <w:t>1 x Volunteer Team Leader</w:t>
      </w:r>
    </w:p>
    <w:p w14:paraId="78224329" w14:textId="77777777" w:rsidR="00A46E19" w:rsidRDefault="003C36E0">
      <w:pPr>
        <w:ind w:left="2" w:hanging="2"/>
        <w:rPr>
          <w:rFonts w:ascii="Arial" w:eastAsia="Arial" w:hAnsi="Arial" w:cs="Arial"/>
          <w:sz w:val="22"/>
          <w:szCs w:val="22"/>
        </w:rPr>
      </w:pPr>
      <w:r>
        <w:rPr>
          <w:rFonts w:ascii="Arial" w:eastAsia="Arial" w:hAnsi="Arial" w:cs="Arial"/>
          <w:sz w:val="22"/>
          <w:szCs w:val="22"/>
        </w:rPr>
        <w:t>You will have some experience leading teams of volunteers. You will be available for the whole period of the festival and able to throw yourself into the project as one of the team and encourage and support other volunteers, and have a calm and positive attitude. This is an ideal opportunity for someone with, or wishing to gain, enhanced team leadership skills.</w:t>
      </w:r>
    </w:p>
    <w:p w14:paraId="55777E92" w14:textId="77777777" w:rsidR="00A46E19" w:rsidRDefault="00A46E19">
      <w:pPr>
        <w:ind w:left="2" w:hanging="2"/>
        <w:rPr>
          <w:rFonts w:ascii="Arial" w:eastAsia="Arial" w:hAnsi="Arial" w:cs="Arial"/>
          <w:sz w:val="22"/>
          <w:szCs w:val="22"/>
        </w:rPr>
      </w:pPr>
    </w:p>
    <w:p w14:paraId="643F787C" w14:textId="77777777" w:rsidR="00A46E19" w:rsidRDefault="003C36E0">
      <w:pPr>
        <w:rPr>
          <w:rFonts w:ascii="Arial" w:eastAsia="Arial" w:hAnsi="Arial" w:cs="Arial"/>
          <w:b/>
          <w:sz w:val="22"/>
          <w:szCs w:val="22"/>
        </w:rPr>
      </w:pPr>
      <w:r>
        <w:rPr>
          <w:rFonts w:ascii="Arial" w:eastAsia="Arial" w:hAnsi="Arial" w:cs="Arial"/>
          <w:b/>
          <w:sz w:val="22"/>
          <w:szCs w:val="22"/>
          <w:u w:val="single"/>
        </w:rPr>
        <w:t>5 x Volunteer Science Outreach event support roles</w:t>
      </w:r>
    </w:p>
    <w:p w14:paraId="71FE17E4" w14:textId="59C0297F" w:rsidR="00A46E19" w:rsidRDefault="003C36E0">
      <w:pPr>
        <w:rPr>
          <w:rFonts w:ascii="Arial" w:eastAsia="Arial" w:hAnsi="Arial" w:cs="Arial"/>
          <w:b/>
          <w:sz w:val="22"/>
          <w:szCs w:val="22"/>
        </w:rPr>
      </w:pPr>
      <w:r>
        <w:rPr>
          <w:rFonts w:ascii="Arial" w:eastAsia="Arial" w:hAnsi="Arial" w:cs="Arial"/>
          <w:b/>
          <w:sz w:val="22"/>
          <w:szCs w:val="22"/>
        </w:rPr>
        <w:t>Friday 16 October and Saturday 2</w:t>
      </w:r>
      <w:r w:rsidR="00DA2AB4">
        <w:rPr>
          <w:rFonts w:ascii="Arial" w:eastAsia="Arial" w:hAnsi="Arial" w:cs="Arial"/>
          <w:b/>
          <w:sz w:val="22"/>
          <w:szCs w:val="22"/>
        </w:rPr>
        <w:t>4</w:t>
      </w:r>
      <w:r>
        <w:rPr>
          <w:rFonts w:ascii="Arial" w:eastAsia="Arial" w:hAnsi="Arial" w:cs="Arial"/>
          <w:b/>
          <w:sz w:val="22"/>
          <w:szCs w:val="22"/>
        </w:rPr>
        <w:t xml:space="preserve"> October only</w:t>
      </w:r>
    </w:p>
    <w:p w14:paraId="3BE786C8" w14:textId="77777777" w:rsidR="00A46E19" w:rsidRDefault="003C36E0">
      <w:pPr>
        <w:rPr>
          <w:rFonts w:ascii="Arial" w:eastAsia="Arial" w:hAnsi="Arial" w:cs="Arial"/>
          <w:sz w:val="22"/>
          <w:szCs w:val="22"/>
        </w:rPr>
      </w:pPr>
      <w:r>
        <w:rPr>
          <w:rFonts w:ascii="Arial" w:eastAsia="Arial" w:hAnsi="Arial" w:cs="Arial"/>
          <w:sz w:val="22"/>
          <w:szCs w:val="22"/>
        </w:rPr>
        <w:t>You will be a current or recent science student or graduate wishing to develop your science outreach skills. This is an opportunity to work alongside some leading scientists, academics and science outreach teams from across the universities and museums in Bloomsbury. You will be assisting at live events.</w:t>
      </w:r>
    </w:p>
    <w:p w14:paraId="3C2A715C" w14:textId="77777777" w:rsidR="00A46E19" w:rsidRDefault="00A46E19">
      <w:pPr>
        <w:ind w:left="2" w:hanging="2"/>
        <w:rPr>
          <w:rFonts w:ascii="Arial" w:eastAsia="Arial" w:hAnsi="Arial" w:cs="Arial"/>
          <w:b/>
          <w:sz w:val="22"/>
          <w:szCs w:val="22"/>
        </w:rPr>
      </w:pPr>
    </w:p>
    <w:p w14:paraId="434BB3EF" w14:textId="77777777" w:rsidR="00A46E19" w:rsidRDefault="003C36E0">
      <w:pPr>
        <w:ind w:left="2" w:hanging="2"/>
        <w:rPr>
          <w:rFonts w:ascii="Arial" w:eastAsia="Arial" w:hAnsi="Arial" w:cs="Arial"/>
          <w:sz w:val="22"/>
          <w:szCs w:val="22"/>
          <w:u w:val="single"/>
        </w:rPr>
      </w:pPr>
      <w:r>
        <w:rPr>
          <w:rFonts w:ascii="Arial" w:eastAsia="Arial" w:hAnsi="Arial" w:cs="Arial"/>
          <w:b/>
          <w:sz w:val="22"/>
          <w:szCs w:val="22"/>
          <w:u w:val="single"/>
        </w:rPr>
        <w:t>2 x Walk Support Volunteers</w:t>
      </w:r>
      <w:r>
        <w:rPr>
          <w:rFonts w:ascii="Arial" w:eastAsia="Arial" w:hAnsi="Arial" w:cs="Arial"/>
          <w:sz w:val="22"/>
          <w:szCs w:val="22"/>
          <w:u w:val="single"/>
        </w:rPr>
        <w:t xml:space="preserve"> </w:t>
      </w:r>
    </w:p>
    <w:p w14:paraId="55305ED8" w14:textId="27C2276D" w:rsidR="00A46E19" w:rsidRPr="00F37940" w:rsidRDefault="003C36E0" w:rsidP="00F37940">
      <w:pPr>
        <w:ind w:left="2" w:hanging="2"/>
        <w:rPr>
          <w:rFonts w:ascii="Arial" w:eastAsia="Arial" w:hAnsi="Arial" w:cs="Arial"/>
          <w:sz w:val="22"/>
          <w:szCs w:val="22"/>
        </w:rPr>
      </w:pPr>
      <w:r>
        <w:rPr>
          <w:rFonts w:ascii="Arial" w:eastAsia="Arial" w:hAnsi="Arial" w:cs="Arial"/>
          <w:sz w:val="22"/>
          <w:szCs w:val="22"/>
        </w:rPr>
        <w:t>You will be supporting the walks guides on the Festival’s walks programme. You will help the walks leaders and audience with a tour guide system of headset and microphone for the guide and a receiver/headphones system for the audience.  You will be a confident walker, able to walk for a couple of hours around the streets of Bloomsbury in each shift, and be prepared to cleanse technical equipment after each walk. You will either cover morning walks or afternoon walks. You must be welcoming to our audience and supportive to our walks guides.</w:t>
      </w:r>
    </w:p>
    <w:p w14:paraId="3BB3638E" w14:textId="77777777" w:rsidR="00A46E19" w:rsidRDefault="00A46E19">
      <w:pPr>
        <w:ind w:hanging="2"/>
        <w:rPr>
          <w:rFonts w:ascii="Arial" w:eastAsia="Arial" w:hAnsi="Arial" w:cs="Arial"/>
          <w:b/>
          <w:sz w:val="22"/>
          <w:szCs w:val="22"/>
          <w:u w:val="single"/>
        </w:rPr>
      </w:pPr>
    </w:p>
    <w:p w14:paraId="6BFF0551" w14:textId="77777777" w:rsidR="00A46E19" w:rsidRDefault="003C36E0">
      <w:pPr>
        <w:ind w:hanging="2"/>
        <w:rPr>
          <w:rFonts w:ascii="Arial" w:eastAsia="Arial" w:hAnsi="Arial" w:cs="Arial"/>
          <w:b/>
          <w:color w:val="000000"/>
          <w:sz w:val="22"/>
          <w:szCs w:val="22"/>
          <w:u w:val="single"/>
        </w:rPr>
      </w:pPr>
      <w:r>
        <w:rPr>
          <w:rFonts w:ascii="Arial" w:eastAsia="Arial" w:hAnsi="Arial" w:cs="Arial"/>
          <w:b/>
          <w:sz w:val="22"/>
          <w:szCs w:val="22"/>
          <w:u w:val="single"/>
        </w:rPr>
        <w:t>10 x General Event</w:t>
      </w:r>
      <w:r>
        <w:rPr>
          <w:rFonts w:ascii="Arial" w:eastAsia="Arial" w:hAnsi="Arial" w:cs="Arial"/>
          <w:sz w:val="22"/>
          <w:szCs w:val="22"/>
          <w:u w:val="single"/>
        </w:rPr>
        <w:t xml:space="preserve"> </w:t>
      </w:r>
      <w:r>
        <w:rPr>
          <w:rFonts w:ascii="Arial" w:eastAsia="Arial" w:hAnsi="Arial" w:cs="Arial"/>
          <w:b/>
          <w:color w:val="000000"/>
          <w:sz w:val="22"/>
          <w:szCs w:val="22"/>
          <w:u w:val="single"/>
        </w:rPr>
        <w:t>Stewards </w:t>
      </w:r>
    </w:p>
    <w:p w14:paraId="317BE040" w14:textId="77777777" w:rsidR="00A46E19" w:rsidRDefault="003C36E0">
      <w:pPr>
        <w:ind w:hanging="2"/>
        <w:rPr>
          <w:rFonts w:ascii="Arial" w:eastAsia="Arial" w:hAnsi="Arial" w:cs="Arial"/>
          <w:sz w:val="22"/>
          <w:szCs w:val="22"/>
        </w:rPr>
      </w:pPr>
      <w:r>
        <w:rPr>
          <w:rFonts w:ascii="Arial" w:eastAsia="Arial" w:hAnsi="Arial" w:cs="Arial"/>
          <w:sz w:val="22"/>
          <w:szCs w:val="22"/>
        </w:rPr>
        <w:t>You will</w:t>
      </w:r>
      <w:r>
        <w:rPr>
          <w:rFonts w:ascii="Arial" w:eastAsia="Arial" w:hAnsi="Arial" w:cs="Arial"/>
          <w:color w:val="000000"/>
          <w:sz w:val="22"/>
          <w:szCs w:val="22"/>
        </w:rPr>
        <w:t xml:space="preserve"> represent the Festival at outdoor events, art exhibitions, on walks, at indoor events (if they are allowed to take place) and at public receptions, theatre events and concerts. </w:t>
      </w:r>
      <w:r>
        <w:rPr>
          <w:rFonts w:ascii="Arial" w:eastAsia="Arial" w:hAnsi="Arial" w:cs="Arial"/>
          <w:sz w:val="22"/>
          <w:szCs w:val="22"/>
        </w:rPr>
        <w:t xml:space="preserve">You will have a friendly, approachable manner, and be able to assist the public in a polite, inclusive, open and helpful way. You will be invited to volunteer for events in your areas of interest e.g. music, theatre, </w:t>
      </w:r>
      <w:r>
        <w:rPr>
          <w:rFonts w:ascii="Arial" w:eastAsia="Arial" w:hAnsi="Arial" w:cs="Arial"/>
          <w:sz w:val="22"/>
          <w:szCs w:val="22"/>
        </w:rPr>
        <w:lastRenderedPageBreak/>
        <w:t>talks. There is no specified number of events that you have to volunteer for but we would expect you to be available for a few events through the week and be committed to attending once you have volunteered.</w:t>
      </w:r>
    </w:p>
    <w:p w14:paraId="7856B969" w14:textId="77777777" w:rsidR="00A46E19" w:rsidRDefault="00A46E19">
      <w:pPr>
        <w:ind w:hanging="2"/>
        <w:rPr>
          <w:rFonts w:ascii="Arial" w:eastAsia="Arial" w:hAnsi="Arial" w:cs="Arial"/>
          <w:sz w:val="22"/>
          <w:szCs w:val="22"/>
        </w:rPr>
      </w:pPr>
    </w:p>
    <w:p w14:paraId="3213D9E5" w14:textId="77777777" w:rsidR="00A46E19" w:rsidRDefault="003C36E0">
      <w:pPr>
        <w:ind w:hanging="2"/>
        <w:rPr>
          <w:rFonts w:ascii="Arial" w:eastAsia="Arial" w:hAnsi="Arial" w:cs="Arial"/>
          <w:sz w:val="22"/>
          <w:szCs w:val="22"/>
          <w:u w:val="single"/>
        </w:rPr>
      </w:pPr>
      <w:r>
        <w:rPr>
          <w:rFonts w:ascii="Arial" w:eastAsia="Arial" w:hAnsi="Arial" w:cs="Arial"/>
          <w:b/>
          <w:sz w:val="22"/>
          <w:szCs w:val="22"/>
          <w:u w:val="single"/>
        </w:rPr>
        <w:t>2 x Production Stage/Event Management Work Experience placements.</w:t>
      </w:r>
      <w:r>
        <w:rPr>
          <w:rFonts w:ascii="Arial" w:eastAsia="Arial" w:hAnsi="Arial" w:cs="Arial"/>
          <w:sz w:val="22"/>
          <w:szCs w:val="22"/>
          <w:u w:val="single"/>
        </w:rPr>
        <w:t xml:space="preserve">  </w:t>
      </w:r>
    </w:p>
    <w:p w14:paraId="3E9AFDA2" w14:textId="77777777" w:rsidR="00A46E19" w:rsidRDefault="003C36E0">
      <w:pPr>
        <w:ind w:hanging="2"/>
        <w:rPr>
          <w:rFonts w:ascii="Arial" w:eastAsia="Arial" w:hAnsi="Arial" w:cs="Arial"/>
          <w:b/>
          <w:sz w:val="22"/>
          <w:szCs w:val="22"/>
        </w:rPr>
      </w:pPr>
      <w:r>
        <w:rPr>
          <w:rFonts w:ascii="Arial" w:eastAsia="Arial" w:hAnsi="Arial" w:cs="Arial"/>
          <w:b/>
          <w:sz w:val="22"/>
          <w:szCs w:val="22"/>
        </w:rPr>
        <w:t>From Monday 12 October to Monday 26 October (with a day off on Monday 19 October)</w:t>
      </w:r>
    </w:p>
    <w:p w14:paraId="24487545" w14:textId="13F51E71" w:rsidR="00A46E19" w:rsidRPr="00F37940" w:rsidRDefault="003C36E0" w:rsidP="00F37940">
      <w:pPr>
        <w:ind w:hanging="2"/>
        <w:rPr>
          <w:rFonts w:ascii="Arial" w:eastAsia="Arial" w:hAnsi="Arial" w:cs="Arial"/>
          <w:color w:val="000000"/>
        </w:rPr>
      </w:pPr>
      <w:r>
        <w:rPr>
          <w:rFonts w:ascii="Arial" w:eastAsia="Arial" w:hAnsi="Arial" w:cs="Arial"/>
          <w:sz w:val="22"/>
          <w:szCs w:val="22"/>
        </w:rPr>
        <w:t xml:space="preserve">You will work with our Operations Manager to stage manage events, and on technical and practical support for shows including theatre, concerts and outdoor events.  You will be a current student of stage or event management and you will undertake this voluntary work experience opportunity as part of your course. </w:t>
      </w:r>
    </w:p>
    <w:p w14:paraId="0AC7A16D" w14:textId="77777777" w:rsidR="00A46E19" w:rsidRDefault="00A46E19">
      <w:pPr>
        <w:pBdr>
          <w:top w:val="nil"/>
          <w:left w:val="nil"/>
          <w:bottom w:val="nil"/>
          <w:right w:val="nil"/>
          <w:between w:val="nil"/>
        </w:pBdr>
        <w:ind w:hanging="2"/>
        <w:rPr>
          <w:rFonts w:ascii="Arial" w:eastAsia="Arial" w:hAnsi="Arial" w:cs="Arial"/>
          <w:b/>
          <w:color w:val="000000"/>
          <w:sz w:val="28"/>
          <w:szCs w:val="28"/>
        </w:rPr>
      </w:pPr>
    </w:p>
    <w:p w14:paraId="27887F68" w14:textId="77777777" w:rsidR="00A46E19" w:rsidRDefault="003C36E0">
      <w:pPr>
        <w:pBdr>
          <w:top w:val="nil"/>
          <w:left w:val="nil"/>
          <w:bottom w:val="nil"/>
          <w:right w:val="nil"/>
          <w:between w:val="nil"/>
        </w:pBdr>
        <w:ind w:hanging="2"/>
        <w:rPr>
          <w:rFonts w:ascii="Arial" w:eastAsia="Arial" w:hAnsi="Arial" w:cs="Arial"/>
          <w:color w:val="000000"/>
          <w:sz w:val="28"/>
          <w:szCs w:val="28"/>
        </w:rPr>
      </w:pPr>
      <w:r>
        <w:rPr>
          <w:rFonts w:ascii="Arial" w:eastAsia="Arial" w:hAnsi="Arial" w:cs="Arial"/>
          <w:b/>
          <w:color w:val="000000"/>
          <w:sz w:val="28"/>
          <w:szCs w:val="28"/>
        </w:rPr>
        <w:t xml:space="preserve">Media Volunteering </w:t>
      </w:r>
    </w:p>
    <w:p w14:paraId="3A8C8416" w14:textId="77777777" w:rsidR="00A46E19" w:rsidRDefault="003C36E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sz w:val="23"/>
          <w:szCs w:val="23"/>
        </w:rPr>
        <w:t> </w:t>
      </w:r>
    </w:p>
    <w:p w14:paraId="3BB40886" w14:textId="77777777" w:rsidR="00A46E19" w:rsidRDefault="003C36E0">
      <w:pPr>
        <w:pBdr>
          <w:top w:val="nil"/>
          <w:left w:val="nil"/>
          <w:bottom w:val="nil"/>
          <w:right w:val="nil"/>
          <w:between w:val="nil"/>
        </w:pBdr>
        <w:ind w:hanging="2"/>
        <w:rPr>
          <w:rFonts w:ascii="Arial" w:eastAsia="Arial" w:hAnsi="Arial" w:cs="Arial"/>
          <w:sz w:val="23"/>
          <w:szCs w:val="23"/>
          <w:u w:val="single"/>
        </w:rPr>
      </w:pPr>
      <w:r>
        <w:rPr>
          <w:rFonts w:ascii="Arial" w:eastAsia="Arial" w:hAnsi="Arial" w:cs="Arial"/>
          <w:b/>
          <w:color w:val="000000"/>
          <w:sz w:val="23"/>
          <w:szCs w:val="23"/>
          <w:u w:val="single"/>
        </w:rPr>
        <w:t>Filming/Webstreaming Crew</w:t>
      </w:r>
    </w:p>
    <w:p w14:paraId="04B7CFEE" w14:textId="77777777" w:rsidR="00A46E19" w:rsidRDefault="003C36E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sz w:val="23"/>
          <w:szCs w:val="23"/>
        </w:rPr>
        <w:t xml:space="preserve">You will </w:t>
      </w:r>
      <w:r>
        <w:rPr>
          <w:rFonts w:ascii="Arial" w:eastAsia="Arial" w:hAnsi="Arial" w:cs="Arial"/>
          <w:sz w:val="23"/>
          <w:szCs w:val="23"/>
        </w:rPr>
        <w:t xml:space="preserve">work with and assist our web streaming crews and production team to </w:t>
      </w:r>
      <w:r>
        <w:rPr>
          <w:rFonts w:ascii="Arial" w:eastAsia="Arial" w:hAnsi="Arial" w:cs="Arial"/>
          <w:color w:val="000000"/>
          <w:sz w:val="23"/>
          <w:szCs w:val="23"/>
        </w:rPr>
        <w:t xml:space="preserve"> film and stream events alongside our professional crews and production team.  You should have some skills i</w:t>
      </w:r>
      <w:r>
        <w:rPr>
          <w:rFonts w:ascii="Arial" w:eastAsia="Arial" w:hAnsi="Arial" w:cs="Arial"/>
          <w:sz w:val="23"/>
          <w:szCs w:val="23"/>
        </w:rPr>
        <w:t>n video camera work or sound and we</w:t>
      </w:r>
      <w:r>
        <w:rPr>
          <w:rFonts w:ascii="Arial" w:eastAsia="Arial" w:hAnsi="Arial" w:cs="Arial"/>
          <w:color w:val="000000"/>
          <w:sz w:val="23"/>
          <w:szCs w:val="23"/>
        </w:rPr>
        <w:t xml:space="preserve"> will offer guidance, support and training. You should</w:t>
      </w:r>
      <w:r>
        <w:rPr>
          <w:rFonts w:ascii="Arial" w:eastAsia="Arial" w:hAnsi="Arial" w:cs="Arial"/>
          <w:sz w:val="23"/>
          <w:szCs w:val="23"/>
        </w:rPr>
        <w:t xml:space="preserve"> have good availability during the festival.</w:t>
      </w:r>
    </w:p>
    <w:p w14:paraId="1AB0895F" w14:textId="77777777" w:rsidR="00A46E19" w:rsidRDefault="003C36E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sz w:val="23"/>
          <w:szCs w:val="23"/>
        </w:rPr>
        <w:t> </w:t>
      </w:r>
    </w:p>
    <w:p w14:paraId="0192C5ED" w14:textId="77777777" w:rsidR="00A46E19" w:rsidRDefault="003C36E0">
      <w:pPr>
        <w:pBdr>
          <w:top w:val="nil"/>
          <w:left w:val="nil"/>
          <w:bottom w:val="nil"/>
          <w:right w:val="nil"/>
          <w:between w:val="nil"/>
        </w:pBdr>
        <w:ind w:hanging="2"/>
        <w:rPr>
          <w:rFonts w:ascii="Arial" w:eastAsia="Arial" w:hAnsi="Arial" w:cs="Arial"/>
          <w:b/>
          <w:sz w:val="23"/>
          <w:szCs w:val="23"/>
        </w:rPr>
      </w:pPr>
      <w:r>
        <w:rPr>
          <w:rFonts w:ascii="Arial" w:eastAsia="Arial" w:hAnsi="Arial" w:cs="Arial"/>
          <w:b/>
          <w:sz w:val="23"/>
          <w:szCs w:val="23"/>
        </w:rPr>
        <w:t xml:space="preserve">10 </w:t>
      </w:r>
      <w:r>
        <w:rPr>
          <w:rFonts w:ascii="Arial" w:eastAsia="Arial" w:hAnsi="Arial" w:cs="Arial"/>
          <w:color w:val="000000"/>
        </w:rPr>
        <w:t xml:space="preserve">x </w:t>
      </w:r>
      <w:r>
        <w:rPr>
          <w:rFonts w:ascii="Arial" w:eastAsia="Arial" w:hAnsi="Arial" w:cs="Arial"/>
          <w:b/>
          <w:color w:val="000000"/>
          <w:sz w:val="23"/>
          <w:szCs w:val="23"/>
        </w:rPr>
        <w:t>Creative Lab places – Future Vision – at Conway Hall</w:t>
      </w:r>
    </w:p>
    <w:p w14:paraId="76BFC25A" w14:textId="77777777" w:rsidR="00A46E19" w:rsidRDefault="003C36E0">
      <w:pPr>
        <w:pBdr>
          <w:top w:val="nil"/>
          <w:left w:val="nil"/>
          <w:bottom w:val="nil"/>
          <w:right w:val="nil"/>
          <w:between w:val="nil"/>
        </w:pBdr>
        <w:ind w:hanging="2"/>
        <w:rPr>
          <w:rFonts w:ascii="Arial" w:eastAsia="Arial" w:hAnsi="Arial" w:cs="Arial"/>
          <w:sz w:val="23"/>
          <w:szCs w:val="23"/>
        </w:rPr>
      </w:pPr>
      <w:r>
        <w:rPr>
          <w:rFonts w:ascii="Arial" w:eastAsia="Arial" w:hAnsi="Arial" w:cs="Arial"/>
          <w:sz w:val="23"/>
          <w:szCs w:val="23"/>
        </w:rPr>
        <w:t>W</w:t>
      </w:r>
      <w:r>
        <w:rPr>
          <w:rFonts w:ascii="Arial" w:eastAsia="Arial" w:hAnsi="Arial" w:cs="Arial"/>
          <w:color w:val="000000"/>
          <w:sz w:val="23"/>
          <w:szCs w:val="23"/>
        </w:rPr>
        <w:t>eekend of Saturday 17</w:t>
      </w:r>
      <w:r>
        <w:rPr>
          <w:rFonts w:ascii="Arial" w:eastAsia="Arial" w:hAnsi="Arial" w:cs="Arial"/>
          <w:sz w:val="23"/>
          <w:szCs w:val="23"/>
        </w:rPr>
        <w:t xml:space="preserve"> - Sunday </w:t>
      </w:r>
      <w:r>
        <w:rPr>
          <w:rFonts w:ascii="Arial" w:eastAsia="Arial" w:hAnsi="Arial" w:cs="Arial"/>
          <w:color w:val="000000"/>
          <w:sz w:val="23"/>
          <w:szCs w:val="23"/>
        </w:rPr>
        <w:t xml:space="preserve">18 October only.  </w:t>
      </w:r>
    </w:p>
    <w:p w14:paraId="358FEBCF" w14:textId="77777777" w:rsidR="00A46E19" w:rsidRDefault="003C36E0">
      <w:pPr>
        <w:pBdr>
          <w:top w:val="nil"/>
          <w:left w:val="nil"/>
          <w:bottom w:val="nil"/>
          <w:right w:val="nil"/>
          <w:between w:val="nil"/>
        </w:pBdr>
        <w:ind w:hanging="2"/>
        <w:rPr>
          <w:rFonts w:ascii="Arial" w:eastAsia="Arial" w:hAnsi="Arial" w:cs="Arial"/>
          <w:color w:val="000000"/>
          <w:sz w:val="23"/>
          <w:szCs w:val="23"/>
        </w:rPr>
      </w:pPr>
      <w:r>
        <w:rPr>
          <w:rFonts w:ascii="Arial" w:eastAsia="Arial" w:hAnsi="Arial" w:cs="Arial"/>
          <w:sz w:val="23"/>
          <w:szCs w:val="23"/>
        </w:rPr>
        <w:t>You will be</w:t>
      </w:r>
      <w:r>
        <w:rPr>
          <w:rFonts w:ascii="Arial" w:eastAsia="Arial" w:hAnsi="Arial" w:cs="Arial"/>
          <w:color w:val="000000"/>
          <w:sz w:val="23"/>
          <w:szCs w:val="23"/>
        </w:rPr>
        <w:t xml:space="preserve"> part of a professionally led creative lab programme which will give you free entry to our weekend of Conway Hall activities.  You will  report on the events which are part of our weekend theme </w:t>
      </w:r>
      <w:r>
        <w:rPr>
          <w:rFonts w:ascii="Arial" w:eastAsia="Arial" w:hAnsi="Arial" w:cs="Arial"/>
          <w:sz w:val="23"/>
          <w:szCs w:val="23"/>
        </w:rPr>
        <w:t>‘Visioning the Future’.  You may report on the events</w:t>
      </w:r>
      <w:r>
        <w:rPr>
          <w:rFonts w:ascii="Arial" w:eastAsia="Arial" w:hAnsi="Arial" w:cs="Arial"/>
          <w:color w:val="000000"/>
          <w:sz w:val="23"/>
          <w:szCs w:val="23"/>
        </w:rPr>
        <w:t xml:space="preserve"> in writing, or on video, or by photography or audio.  You will create a portfolio of work as part of a managed process through which you will attend events for free and report back on them.  You do not need any </w:t>
      </w:r>
      <w:r>
        <w:rPr>
          <w:rFonts w:ascii="Arial" w:eastAsia="Arial" w:hAnsi="Arial" w:cs="Arial"/>
          <w:sz w:val="23"/>
          <w:szCs w:val="23"/>
        </w:rPr>
        <w:t xml:space="preserve">specific </w:t>
      </w:r>
      <w:r>
        <w:rPr>
          <w:rFonts w:ascii="Arial" w:eastAsia="Arial" w:hAnsi="Arial" w:cs="Arial"/>
          <w:color w:val="000000"/>
          <w:sz w:val="23"/>
          <w:szCs w:val="23"/>
        </w:rPr>
        <w:t xml:space="preserve"> technical skills as you can choose what media you report in</w:t>
      </w:r>
      <w:r>
        <w:rPr>
          <w:rFonts w:ascii="Arial" w:eastAsia="Arial" w:hAnsi="Arial" w:cs="Arial"/>
          <w:sz w:val="23"/>
          <w:szCs w:val="23"/>
        </w:rPr>
        <w:t xml:space="preserve"> but an enthusiasm and interest in these areas is desirable.</w:t>
      </w:r>
    </w:p>
    <w:p w14:paraId="6D5645FA" w14:textId="77777777" w:rsidR="00A46E19" w:rsidRDefault="00A46E19">
      <w:pPr>
        <w:pBdr>
          <w:top w:val="nil"/>
          <w:left w:val="nil"/>
          <w:bottom w:val="nil"/>
          <w:right w:val="nil"/>
          <w:between w:val="nil"/>
        </w:pBdr>
        <w:ind w:hanging="2"/>
        <w:rPr>
          <w:rFonts w:ascii="Arial" w:eastAsia="Arial" w:hAnsi="Arial" w:cs="Arial"/>
          <w:color w:val="000000"/>
          <w:sz w:val="23"/>
          <w:szCs w:val="23"/>
        </w:rPr>
      </w:pPr>
    </w:p>
    <w:p w14:paraId="21C78999" w14:textId="77777777" w:rsidR="00A46E19" w:rsidRDefault="003C36E0">
      <w:pPr>
        <w:pBdr>
          <w:top w:val="nil"/>
          <w:left w:val="nil"/>
          <w:bottom w:val="nil"/>
          <w:right w:val="nil"/>
          <w:between w:val="nil"/>
        </w:pBdr>
        <w:ind w:hanging="2"/>
        <w:rPr>
          <w:rFonts w:ascii="Arial" w:eastAsia="Arial" w:hAnsi="Arial" w:cs="Arial"/>
          <w:sz w:val="23"/>
          <w:szCs w:val="23"/>
        </w:rPr>
      </w:pPr>
      <w:r>
        <w:rPr>
          <w:rFonts w:ascii="Arial" w:eastAsia="Arial" w:hAnsi="Arial" w:cs="Arial"/>
          <w:b/>
          <w:color w:val="000000"/>
          <w:sz w:val="23"/>
          <w:szCs w:val="23"/>
        </w:rPr>
        <w:t xml:space="preserve">Bloomsbury Radio Station volunteers - based </w:t>
      </w:r>
      <w:r>
        <w:rPr>
          <w:rFonts w:ascii="Arial" w:eastAsia="Arial" w:hAnsi="Arial" w:cs="Arial"/>
          <w:b/>
          <w:sz w:val="23"/>
          <w:szCs w:val="23"/>
        </w:rPr>
        <w:t>at the Bloomsbury Institute radio station  and open to students of other Bloomsbury educational institutions, universities and local residents</w:t>
      </w:r>
    </w:p>
    <w:p w14:paraId="7EF67D22" w14:textId="77777777" w:rsidR="00A46E19" w:rsidRDefault="003C36E0">
      <w:pPr>
        <w:pBdr>
          <w:top w:val="nil"/>
          <w:left w:val="nil"/>
          <w:bottom w:val="nil"/>
          <w:right w:val="nil"/>
          <w:between w:val="nil"/>
        </w:pBdr>
        <w:ind w:hanging="2"/>
        <w:rPr>
          <w:rFonts w:ascii="Arial" w:eastAsia="Arial" w:hAnsi="Arial" w:cs="Arial"/>
          <w:sz w:val="23"/>
          <w:szCs w:val="23"/>
        </w:rPr>
      </w:pPr>
      <w:r>
        <w:rPr>
          <w:rFonts w:ascii="Arial" w:eastAsia="Arial" w:hAnsi="Arial" w:cs="Arial"/>
          <w:color w:val="000000"/>
          <w:sz w:val="23"/>
          <w:szCs w:val="23"/>
        </w:rPr>
        <w:t xml:space="preserve">You will be </w:t>
      </w:r>
      <w:r>
        <w:rPr>
          <w:rFonts w:ascii="Arial" w:eastAsia="Arial" w:hAnsi="Arial" w:cs="Arial"/>
          <w:sz w:val="23"/>
          <w:szCs w:val="23"/>
        </w:rPr>
        <w:t>offered training then volunteer work</w:t>
      </w:r>
      <w:r>
        <w:rPr>
          <w:rFonts w:ascii="Arial" w:eastAsia="Arial" w:hAnsi="Arial" w:cs="Arial"/>
          <w:color w:val="000000"/>
          <w:sz w:val="23"/>
          <w:szCs w:val="23"/>
        </w:rPr>
        <w:t xml:space="preserve"> on Bloomsbury Radio</w:t>
      </w:r>
      <w:r>
        <w:rPr>
          <w:rFonts w:ascii="Arial" w:eastAsia="Arial" w:hAnsi="Arial" w:cs="Arial"/>
          <w:sz w:val="23"/>
          <w:szCs w:val="23"/>
        </w:rPr>
        <w:t xml:space="preserve"> covering the festival</w:t>
      </w:r>
      <w:r>
        <w:rPr>
          <w:rFonts w:ascii="Arial" w:eastAsia="Arial" w:hAnsi="Arial" w:cs="Arial"/>
          <w:color w:val="000000"/>
          <w:sz w:val="23"/>
          <w:szCs w:val="23"/>
        </w:rPr>
        <w:t xml:space="preserve"> from Friday 16 to Sunday 25 October</w:t>
      </w:r>
      <w:r>
        <w:rPr>
          <w:rFonts w:ascii="Arial" w:eastAsia="Arial" w:hAnsi="Arial" w:cs="Arial"/>
          <w:sz w:val="23"/>
          <w:szCs w:val="23"/>
        </w:rPr>
        <w:t>. The training will be provided before the festival in late September/early October.</w:t>
      </w:r>
      <w:r>
        <w:rPr>
          <w:rFonts w:ascii="Arial" w:eastAsia="Arial" w:hAnsi="Arial" w:cs="Arial"/>
          <w:color w:val="000000"/>
          <w:sz w:val="23"/>
          <w:szCs w:val="23"/>
        </w:rPr>
        <w:t xml:space="preserve"> The station is usually broadcast on the internet but we </w:t>
      </w:r>
      <w:r>
        <w:rPr>
          <w:rFonts w:ascii="Arial" w:eastAsia="Arial" w:hAnsi="Arial" w:cs="Arial"/>
          <w:sz w:val="23"/>
          <w:szCs w:val="23"/>
        </w:rPr>
        <w:t xml:space="preserve">are applying for </w:t>
      </w:r>
      <w:r>
        <w:rPr>
          <w:rFonts w:ascii="Arial" w:eastAsia="Arial" w:hAnsi="Arial" w:cs="Arial"/>
          <w:color w:val="000000"/>
          <w:sz w:val="23"/>
          <w:szCs w:val="23"/>
        </w:rPr>
        <w:t>an FM licence for the duration of the festival.  We have opportunities for presenters, interviewers and studio team and you do not need to have experience. (R</w:t>
      </w:r>
      <w:r>
        <w:rPr>
          <w:rFonts w:ascii="Arial" w:eastAsia="Arial" w:hAnsi="Arial" w:cs="Arial"/>
          <w:sz w:val="23"/>
          <w:szCs w:val="23"/>
        </w:rPr>
        <w:t>oles are in partnership with Bloomsbury Institute). There may be an opportunity to continue volunteering with the radio station after the festival.</w:t>
      </w:r>
    </w:p>
    <w:p w14:paraId="512B774A" w14:textId="77777777" w:rsidR="00A46E19" w:rsidRDefault="00A46E19">
      <w:pPr>
        <w:pBdr>
          <w:top w:val="nil"/>
          <w:left w:val="nil"/>
          <w:bottom w:val="nil"/>
          <w:right w:val="nil"/>
          <w:between w:val="nil"/>
        </w:pBdr>
        <w:ind w:hanging="2"/>
        <w:rPr>
          <w:rFonts w:ascii="Arial" w:eastAsia="Arial" w:hAnsi="Arial" w:cs="Arial"/>
          <w:sz w:val="23"/>
          <w:szCs w:val="23"/>
        </w:rPr>
      </w:pPr>
    </w:p>
    <w:p w14:paraId="3D9D8E85" w14:textId="77777777" w:rsidR="00F37940" w:rsidRDefault="00F37940" w:rsidP="00F37940">
      <w:pPr>
        <w:rPr>
          <w:rFonts w:ascii="Arial" w:eastAsia="Arial" w:hAnsi="Arial" w:cs="Arial"/>
          <w:b/>
          <w:sz w:val="22"/>
          <w:szCs w:val="22"/>
        </w:rPr>
      </w:pPr>
      <w:r>
        <w:rPr>
          <w:rFonts w:ascii="Arial" w:eastAsia="Arial" w:hAnsi="Arial" w:cs="Arial"/>
          <w:b/>
          <w:sz w:val="22"/>
          <w:szCs w:val="22"/>
        </w:rPr>
        <w:t>Accessibility/inclusion</w:t>
      </w:r>
    </w:p>
    <w:p w14:paraId="60716A5E" w14:textId="77777777" w:rsidR="00F37940" w:rsidRDefault="00F37940" w:rsidP="00F37940">
      <w:pPr>
        <w:rPr>
          <w:rFonts w:ascii="Arial" w:eastAsia="Arial" w:hAnsi="Arial" w:cs="Arial"/>
          <w:b/>
          <w:sz w:val="22"/>
          <w:szCs w:val="22"/>
        </w:rPr>
      </w:pPr>
    </w:p>
    <w:p w14:paraId="7A0A811F" w14:textId="77777777" w:rsidR="00F37940" w:rsidRDefault="00F37940" w:rsidP="00F37940">
      <w:pPr>
        <w:rPr>
          <w:rFonts w:ascii="Arial" w:eastAsia="Arial" w:hAnsi="Arial" w:cs="Arial"/>
          <w:sz w:val="22"/>
          <w:szCs w:val="22"/>
        </w:rPr>
      </w:pPr>
      <w:r>
        <w:rPr>
          <w:rFonts w:ascii="Arial" w:eastAsia="Arial" w:hAnsi="Arial" w:cs="Arial"/>
          <w:sz w:val="22"/>
          <w:szCs w:val="22"/>
        </w:rPr>
        <w:t xml:space="preserve">At Bloomsbury Festival we are committed to creating an inclusive and accessible environment. We will consider all suitably </w:t>
      </w:r>
      <w:r>
        <w:rPr>
          <w:rFonts w:ascii="Arial" w:eastAsia="Arial" w:hAnsi="Arial" w:cs="Arial"/>
          <w:sz w:val="22"/>
          <w:szCs w:val="22"/>
          <w:highlight w:val="white"/>
        </w:rPr>
        <w:t>qualified applications.</w:t>
      </w:r>
      <w:r>
        <w:rPr>
          <w:rFonts w:ascii="Arial" w:eastAsia="Arial" w:hAnsi="Arial" w:cs="Arial"/>
          <w:sz w:val="22"/>
          <w:szCs w:val="22"/>
        </w:rPr>
        <w:t xml:space="preserve"> </w:t>
      </w:r>
    </w:p>
    <w:p w14:paraId="00086E76" w14:textId="77777777" w:rsidR="00F37940" w:rsidRDefault="00F37940" w:rsidP="00F37940">
      <w:pPr>
        <w:rPr>
          <w:rFonts w:ascii="Arial" w:eastAsia="Arial" w:hAnsi="Arial" w:cs="Arial"/>
          <w:sz w:val="22"/>
          <w:szCs w:val="22"/>
        </w:rPr>
      </w:pPr>
    </w:p>
    <w:p w14:paraId="5E82636E" w14:textId="77777777" w:rsidR="00F37940" w:rsidRDefault="00F37940" w:rsidP="00F37940">
      <w:pPr>
        <w:rPr>
          <w:rFonts w:ascii="Arial" w:eastAsia="Arial" w:hAnsi="Arial" w:cs="Arial"/>
          <w:sz w:val="22"/>
          <w:szCs w:val="22"/>
        </w:rPr>
      </w:pPr>
      <w:r>
        <w:rPr>
          <w:rFonts w:ascii="Arial" w:eastAsia="Arial" w:hAnsi="Arial" w:cs="Arial"/>
          <w:sz w:val="22"/>
          <w:szCs w:val="22"/>
        </w:rPr>
        <w:t>Some of our office and meeting spaces are not fully accessible by wheelchair so if you have access requirements or would like to discuss anything before applying, please get in touch at admin</w:t>
      </w:r>
      <w:hyperlink r:id="rId6">
        <w:r>
          <w:rPr>
            <w:rFonts w:ascii="Arial" w:eastAsia="Arial" w:hAnsi="Arial" w:cs="Arial"/>
            <w:sz w:val="22"/>
            <w:szCs w:val="22"/>
            <w:u w:val="single"/>
          </w:rPr>
          <w:t>@bloomsburyfestival.org.uk</w:t>
        </w:r>
      </w:hyperlink>
      <w:r>
        <w:rPr>
          <w:rFonts w:ascii="Arial" w:eastAsia="Arial" w:hAnsi="Arial" w:cs="Arial"/>
          <w:sz w:val="22"/>
          <w:szCs w:val="22"/>
        </w:rPr>
        <w:t xml:space="preserve"> </w:t>
      </w:r>
    </w:p>
    <w:p w14:paraId="0B8C2821" w14:textId="77777777" w:rsidR="00A46E19" w:rsidRDefault="00A46E19">
      <w:pPr>
        <w:pBdr>
          <w:top w:val="nil"/>
          <w:left w:val="nil"/>
          <w:bottom w:val="nil"/>
          <w:right w:val="nil"/>
          <w:between w:val="nil"/>
        </w:pBdr>
        <w:ind w:hanging="2"/>
        <w:rPr>
          <w:rFonts w:ascii="Arial" w:eastAsia="Arial" w:hAnsi="Arial" w:cs="Arial"/>
          <w:sz w:val="23"/>
          <w:szCs w:val="23"/>
        </w:rPr>
      </w:pPr>
    </w:p>
    <w:p w14:paraId="1AEC3017" w14:textId="77777777" w:rsidR="00A46E19" w:rsidRDefault="003C36E0">
      <w:pPr>
        <w:rPr>
          <w:rFonts w:ascii="Arial" w:eastAsia="Arial" w:hAnsi="Arial" w:cs="Arial"/>
          <w:b/>
        </w:rPr>
      </w:pPr>
      <w:r>
        <w:rPr>
          <w:rFonts w:ascii="Arial" w:eastAsia="Arial" w:hAnsi="Arial" w:cs="Arial"/>
          <w:b/>
          <w:color w:val="000000"/>
          <w:sz w:val="22"/>
          <w:szCs w:val="22"/>
        </w:rPr>
        <w:t>Application Form</w:t>
      </w:r>
    </w:p>
    <w:p w14:paraId="71FD9B60" w14:textId="01FFC895" w:rsidR="00A46E19" w:rsidRDefault="00E83D79">
      <w:pPr>
        <w:rPr>
          <w:rFonts w:ascii="Arial" w:eastAsia="Arial" w:hAnsi="Arial" w:cs="Arial"/>
          <w:sz w:val="22"/>
          <w:szCs w:val="22"/>
        </w:rPr>
      </w:pPr>
      <w:r>
        <w:rPr>
          <w:rFonts w:ascii="Arial" w:eastAsia="Arial" w:hAnsi="Arial" w:cs="Arial"/>
          <w:sz w:val="22"/>
          <w:szCs w:val="22"/>
        </w:rPr>
        <w:t>DEADLINE FOR APPLICA</w:t>
      </w:r>
      <w:r w:rsidR="00C57230">
        <w:rPr>
          <w:rFonts w:ascii="Arial" w:eastAsia="Arial" w:hAnsi="Arial" w:cs="Arial"/>
          <w:sz w:val="22"/>
          <w:szCs w:val="22"/>
        </w:rPr>
        <w:t xml:space="preserve">TIONS: </w:t>
      </w:r>
      <w:r w:rsidR="00C57230" w:rsidRPr="00C57230">
        <w:rPr>
          <w:rFonts w:ascii="Arial" w:eastAsia="Arial" w:hAnsi="Arial" w:cs="Arial"/>
          <w:b/>
          <w:sz w:val="22"/>
          <w:szCs w:val="22"/>
          <w:u w:val="single"/>
        </w:rPr>
        <w:t>5pm, 7</w:t>
      </w:r>
      <w:r w:rsidR="00C57230" w:rsidRPr="00C57230">
        <w:rPr>
          <w:rFonts w:ascii="Arial" w:eastAsia="Arial" w:hAnsi="Arial" w:cs="Arial"/>
          <w:b/>
          <w:sz w:val="22"/>
          <w:szCs w:val="22"/>
          <w:u w:val="single"/>
          <w:vertAlign w:val="superscript"/>
        </w:rPr>
        <w:t>th</w:t>
      </w:r>
      <w:r w:rsidR="00C57230" w:rsidRPr="00C57230">
        <w:rPr>
          <w:rFonts w:ascii="Arial" w:eastAsia="Arial" w:hAnsi="Arial" w:cs="Arial"/>
          <w:b/>
          <w:sz w:val="22"/>
          <w:szCs w:val="22"/>
          <w:u w:val="single"/>
        </w:rPr>
        <w:t xml:space="preserve"> August 2020</w:t>
      </w:r>
    </w:p>
    <w:p w14:paraId="293E947B" w14:textId="2A6BF2B2" w:rsidR="00A46E19" w:rsidRDefault="003C36E0">
      <w:pPr>
        <w:ind w:hanging="2"/>
        <w:jc w:val="both"/>
        <w:rPr>
          <w:rFonts w:ascii="Arial" w:eastAsia="Arial" w:hAnsi="Arial" w:cs="Arial"/>
          <w:i/>
          <w:sz w:val="22"/>
          <w:szCs w:val="22"/>
          <w:u w:val="single"/>
        </w:rPr>
      </w:pPr>
      <w:r>
        <w:rPr>
          <w:rFonts w:ascii="Arial" w:eastAsia="Arial" w:hAnsi="Arial" w:cs="Arial"/>
          <w:i/>
          <w:sz w:val="22"/>
          <w:szCs w:val="22"/>
        </w:rPr>
        <w:lastRenderedPageBreak/>
        <w:t>Applicants should send the completed Bloomsbury Festival Intern Application Form</w:t>
      </w:r>
      <w:r w:rsidR="00C57230">
        <w:rPr>
          <w:rFonts w:ascii="Arial" w:eastAsia="Arial" w:hAnsi="Arial" w:cs="Arial"/>
          <w:i/>
          <w:sz w:val="22"/>
          <w:szCs w:val="22"/>
        </w:rPr>
        <w:t xml:space="preserve"> </w:t>
      </w:r>
      <w:r>
        <w:rPr>
          <w:rFonts w:ascii="Arial" w:eastAsia="Arial" w:hAnsi="Arial" w:cs="Arial"/>
          <w:i/>
          <w:sz w:val="22"/>
          <w:szCs w:val="22"/>
        </w:rPr>
        <w:t xml:space="preserve">by email to: </w:t>
      </w:r>
      <w:hyperlink r:id="rId7" w:history="1">
        <w:r w:rsidR="00C6454F" w:rsidRPr="008342D9">
          <w:rPr>
            <w:rStyle w:val="Hyperlink"/>
            <w:rFonts w:ascii="Arial" w:eastAsia="Arial" w:hAnsi="Arial" w:cs="Arial"/>
            <w:i/>
            <w:sz w:val="22"/>
            <w:szCs w:val="22"/>
          </w:rPr>
          <w:t>admin@bloomsburyfestival.org.uk</w:t>
        </w:r>
      </w:hyperlink>
    </w:p>
    <w:p w14:paraId="6B0A2D7B" w14:textId="779735BF" w:rsidR="00C6454F" w:rsidRPr="00C6454F" w:rsidRDefault="00C6454F">
      <w:pPr>
        <w:ind w:hanging="2"/>
        <w:jc w:val="both"/>
        <w:rPr>
          <w:rFonts w:ascii="Arial" w:eastAsia="Arial" w:hAnsi="Arial" w:cs="Arial"/>
          <w:sz w:val="22"/>
          <w:szCs w:val="22"/>
        </w:rPr>
      </w:pPr>
      <w:r>
        <w:rPr>
          <w:rFonts w:ascii="Arial" w:eastAsia="Arial" w:hAnsi="Arial" w:cs="Arial"/>
          <w:sz w:val="22"/>
          <w:szCs w:val="22"/>
        </w:rPr>
        <w:t xml:space="preserve">You can also send the form by post to: Bloomsbury Festival, Senate House, </w:t>
      </w:r>
      <w:r w:rsidR="0069406D">
        <w:rPr>
          <w:rFonts w:ascii="Arial" w:eastAsia="Arial" w:hAnsi="Arial" w:cs="Arial"/>
          <w:sz w:val="22"/>
          <w:szCs w:val="22"/>
        </w:rPr>
        <w:t xml:space="preserve">Malet Street, London, WC1E </w:t>
      </w:r>
      <w:r w:rsidR="00C57230">
        <w:rPr>
          <w:rFonts w:ascii="Arial" w:eastAsia="Arial" w:hAnsi="Arial" w:cs="Arial"/>
          <w:sz w:val="22"/>
          <w:szCs w:val="22"/>
        </w:rPr>
        <w:t>7HU</w:t>
      </w:r>
    </w:p>
    <w:p w14:paraId="60D30E05" w14:textId="77777777" w:rsidR="00A46E19" w:rsidRDefault="00A46E19">
      <w:pPr>
        <w:ind w:hanging="2"/>
        <w:rPr>
          <w:rFonts w:ascii="Arial" w:eastAsia="Arial" w:hAnsi="Arial" w:cs="Arial"/>
          <w:b/>
          <w:sz w:val="22"/>
          <w:szCs w:val="22"/>
          <w:u w:val="single"/>
        </w:rPr>
      </w:pPr>
    </w:p>
    <w:p w14:paraId="4B2D6680" w14:textId="77777777" w:rsidR="00F37940" w:rsidRDefault="00F37940">
      <w:pPr>
        <w:ind w:hanging="2"/>
        <w:rPr>
          <w:rFonts w:ascii="Arial" w:eastAsia="Arial" w:hAnsi="Arial" w:cs="Arial"/>
          <w:b/>
          <w:sz w:val="22"/>
          <w:szCs w:val="22"/>
          <w:u w:val="single"/>
        </w:rPr>
      </w:pPr>
    </w:p>
    <w:p w14:paraId="1BCDBFC4" w14:textId="77777777" w:rsidR="00A46E19" w:rsidRDefault="003C36E0">
      <w:pPr>
        <w:ind w:hanging="2"/>
        <w:rPr>
          <w:rFonts w:ascii="Arial" w:eastAsia="Arial" w:hAnsi="Arial" w:cs="Arial"/>
          <w:b/>
          <w:sz w:val="22"/>
          <w:szCs w:val="22"/>
          <w:u w:val="single"/>
        </w:rPr>
      </w:pPr>
      <w:r>
        <w:rPr>
          <w:rFonts w:ascii="Arial" w:eastAsia="Arial" w:hAnsi="Arial" w:cs="Arial"/>
          <w:b/>
          <w:sz w:val="22"/>
          <w:szCs w:val="22"/>
          <w:u w:val="single"/>
        </w:rPr>
        <w:t>Which Volunteer Role/s are you applying for? (you can name more than one)</w:t>
      </w:r>
    </w:p>
    <w:p w14:paraId="3F4295E6" w14:textId="77777777" w:rsidR="00A46E19" w:rsidRDefault="00A46E19">
      <w:pPr>
        <w:ind w:hanging="2"/>
        <w:rPr>
          <w:rFonts w:ascii="Arial" w:eastAsia="Arial" w:hAnsi="Arial" w:cs="Arial"/>
          <w:b/>
          <w:sz w:val="22"/>
          <w:szCs w:val="22"/>
          <w:u w:val="single"/>
        </w:rPr>
      </w:pPr>
    </w:p>
    <w:p w14:paraId="787D6E45" w14:textId="77777777" w:rsidR="00A46E19" w:rsidRDefault="00A46E19">
      <w:pPr>
        <w:ind w:hanging="2"/>
        <w:rPr>
          <w:rFonts w:ascii="Arial" w:eastAsia="Arial" w:hAnsi="Arial" w:cs="Arial"/>
          <w:b/>
          <w:sz w:val="22"/>
          <w:szCs w:val="22"/>
          <w:u w:val="single"/>
        </w:rPr>
      </w:pPr>
    </w:p>
    <w:p w14:paraId="7EFC4579" w14:textId="77777777" w:rsidR="00A46E19" w:rsidRDefault="00A46E19">
      <w:pPr>
        <w:ind w:hanging="2"/>
        <w:rPr>
          <w:rFonts w:ascii="Arial" w:eastAsia="Arial" w:hAnsi="Arial" w:cs="Arial"/>
          <w:b/>
          <w:sz w:val="22"/>
          <w:szCs w:val="22"/>
          <w:u w:val="single"/>
        </w:rPr>
      </w:pPr>
    </w:p>
    <w:p w14:paraId="2F022F44" w14:textId="77777777" w:rsidR="00A46E19" w:rsidRDefault="00A46E19">
      <w:pPr>
        <w:ind w:hanging="2"/>
        <w:rPr>
          <w:rFonts w:ascii="Arial" w:eastAsia="Arial" w:hAnsi="Arial" w:cs="Arial"/>
          <w:b/>
          <w:sz w:val="22"/>
          <w:szCs w:val="22"/>
          <w:u w:val="single"/>
        </w:rPr>
      </w:pPr>
    </w:p>
    <w:p w14:paraId="01DC045F" w14:textId="77777777" w:rsidR="00A46E19" w:rsidRDefault="00A46E19">
      <w:pPr>
        <w:ind w:hanging="2"/>
        <w:rPr>
          <w:rFonts w:ascii="Arial" w:eastAsia="Arial" w:hAnsi="Arial" w:cs="Arial"/>
          <w:b/>
          <w:sz w:val="22"/>
          <w:szCs w:val="22"/>
          <w:u w:val="single"/>
        </w:rPr>
      </w:pPr>
    </w:p>
    <w:p w14:paraId="70A05A9E" w14:textId="77777777" w:rsidR="00A46E19" w:rsidRDefault="00A46E19">
      <w:pPr>
        <w:ind w:hanging="2"/>
        <w:rPr>
          <w:rFonts w:ascii="Arial" w:eastAsia="Arial" w:hAnsi="Arial" w:cs="Arial"/>
          <w:b/>
          <w:sz w:val="22"/>
          <w:szCs w:val="22"/>
          <w:u w:val="single"/>
        </w:rPr>
      </w:pPr>
    </w:p>
    <w:p w14:paraId="52C162C0" w14:textId="77777777" w:rsidR="00A46E19" w:rsidRDefault="00A46E19">
      <w:pPr>
        <w:ind w:hanging="2"/>
        <w:rPr>
          <w:rFonts w:ascii="Arial" w:eastAsia="Arial" w:hAnsi="Arial" w:cs="Arial"/>
          <w:b/>
          <w:sz w:val="22"/>
          <w:szCs w:val="22"/>
          <w:u w:val="single"/>
        </w:rPr>
      </w:pPr>
    </w:p>
    <w:p w14:paraId="5FF63A30" w14:textId="77777777" w:rsidR="00A46E19" w:rsidRDefault="003C36E0">
      <w:pPr>
        <w:ind w:hanging="2"/>
        <w:rPr>
          <w:rFonts w:ascii="Arial" w:eastAsia="Arial" w:hAnsi="Arial" w:cs="Arial"/>
          <w:i/>
          <w:sz w:val="22"/>
          <w:szCs w:val="22"/>
        </w:rPr>
      </w:pPr>
      <w:r>
        <w:rPr>
          <w:rFonts w:ascii="Arial" w:eastAsia="Arial" w:hAnsi="Arial" w:cs="Arial"/>
          <w:b/>
          <w:sz w:val="22"/>
          <w:szCs w:val="22"/>
          <w:u w:val="single"/>
        </w:rPr>
        <w:t xml:space="preserve">Personal Details: </w:t>
      </w:r>
    </w:p>
    <w:p w14:paraId="0423267F" w14:textId="77777777" w:rsidR="00A46E19" w:rsidRDefault="00A46E19">
      <w:pPr>
        <w:rPr>
          <w:rFonts w:ascii="Arial" w:eastAsia="Arial" w:hAnsi="Arial" w:cs="Arial"/>
          <w:sz w:val="22"/>
          <w:szCs w:val="22"/>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84"/>
        <w:gridCol w:w="3402"/>
        <w:gridCol w:w="1417"/>
        <w:gridCol w:w="3544"/>
      </w:tblGrid>
      <w:tr w:rsidR="00A46E19" w14:paraId="64EBCEED" w14:textId="77777777">
        <w:trPr>
          <w:trHeight w:val="406"/>
        </w:trPr>
        <w:tc>
          <w:tcPr>
            <w:tcW w:w="10031" w:type="dxa"/>
            <w:gridSpan w:val="5"/>
          </w:tcPr>
          <w:p w14:paraId="53888E8F" w14:textId="77777777" w:rsidR="00A46E19" w:rsidRDefault="003C36E0">
            <w:pPr>
              <w:ind w:hanging="2"/>
              <w:rPr>
                <w:rFonts w:ascii="Arial" w:eastAsia="Arial" w:hAnsi="Arial" w:cs="Arial"/>
                <w:sz w:val="22"/>
                <w:szCs w:val="22"/>
              </w:rPr>
            </w:pPr>
            <w:r>
              <w:rPr>
                <w:rFonts w:ascii="Arial" w:eastAsia="Arial" w:hAnsi="Arial" w:cs="Arial"/>
                <w:b/>
                <w:sz w:val="22"/>
                <w:szCs w:val="22"/>
              </w:rPr>
              <w:t>Surname</w:t>
            </w:r>
            <w:r>
              <w:rPr>
                <w:rFonts w:ascii="Arial" w:eastAsia="Arial" w:hAnsi="Arial" w:cs="Arial"/>
                <w:sz w:val="22"/>
                <w:szCs w:val="22"/>
              </w:rPr>
              <w:t xml:space="preserve">:                                             </w:t>
            </w:r>
            <w:r>
              <w:rPr>
                <w:rFonts w:ascii="Arial" w:eastAsia="Arial" w:hAnsi="Arial" w:cs="Arial"/>
                <w:b/>
                <w:sz w:val="22"/>
                <w:szCs w:val="22"/>
              </w:rPr>
              <w:t>First Names</w:t>
            </w:r>
            <w:r>
              <w:rPr>
                <w:rFonts w:ascii="Arial" w:eastAsia="Arial" w:hAnsi="Arial" w:cs="Arial"/>
                <w:sz w:val="22"/>
                <w:szCs w:val="22"/>
              </w:rPr>
              <w:t xml:space="preserve">:                                                    </w:t>
            </w:r>
            <w:r>
              <w:rPr>
                <w:rFonts w:ascii="Arial" w:eastAsia="Arial" w:hAnsi="Arial" w:cs="Arial"/>
                <w:b/>
                <w:sz w:val="22"/>
                <w:szCs w:val="22"/>
              </w:rPr>
              <w:t>Title</w:t>
            </w:r>
            <w:r>
              <w:rPr>
                <w:rFonts w:ascii="Arial" w:eastAsia="Arial" w:hAnsi="Arial" w:cs="Arial"/>
                <w:sz w:val="22"/>
                <w:szCs w:val="22"/>
              </w:rPr>
              <w:t>:</w:t>
            </w:r>
          </w:p>
          <w:p w14:paraId="38D1D52C" w14:textId="77777777" w:rsidR="00A46E19" w:rsidRDefault="00A46E19">
            <w:pPr>
              <w:ind w:hanging="2"/>
              <w:rPr>
                <w:rFonts w:ascii="Arial" w:eastAsia="Arial" w:hAnsi="Arial" w:cs="Arial"/>
                <w:sz w:val="22"/>
                <w:szCs w:val="22"/>
              </w:rPr>
            </w:pPr>
          </w:p>
        </w:tc>
      </w:tr>
      <w:tr w:rsidR="00A46E19" w14:paraId="24257F36" w14:textId="77777777">
        <w:trPr>
          <w:trHeight w:val="423"/>
        </w:trPr>
        <w:tc>
          <w:tcPr>
            <w:tcW w:w="1384" w:type="dxa"/>
          </w:tcPr>
          <w:p w14:paraId="456E410D" w14:textId="77777777" w:rsidR="00A46E19" w:rsidRDefault="003C36E0">
            <w:pPr>
              <w:ind w:hanging="2"/>
              <w:rPr>
                <w:rFonts w:ascii="Arial" w:eastAsia="Arial" w:hAnsi="Arial" w:cs="Arial"/>
                <w:sz w:val="22"/>
                <w:szCs w:val="22"/>
              </w:rPr>
            </w:pPr>
            <w:r>
              <w:rPr>
                <w:rFonts w:ascii="Arial" w:eastAsia="Arial" w:hAnsi="Arial" w:cs="Arial"/>
                <w:b/>
                <w:sz w:val="22"/>
                <w:szCs w:val="22"/>
              </w:rPr>
              <w:t>Mobile</w:t>
            </w:r>
            <w:r>
              <w:rPr>
                <w:rFonts w:ascii="Arial" w:eastAsia="Arial" w:hAnsi="Arial" w:cs="Arial"/>
                <w:sz w:val="22"/>
                <w:szCs w:val="22"/>
              </w:rPr>
              <w:t>:</w:t>
            </w:r>
          </w:p>
        </w:tc>
        <w:tc>
          <w:tcPr>
            <w:tcW w:w="3686" w:type="dxa"/>
            <w:gridSpan w:val="2"/>
          </w:tcPr>
          <w:p w14:paraId="31C2593A" w14:textId="77777777" w:rsidR="00A46E19" w:rsidRDefault="00A46E19">
            <w:pPr>
              <w:ind w:hanging="2"/>
              <w:rPr>
                <w:rFonts w:ascii="Arial" w:eastAsia="Arial" w:hAnsi="Arial" w:cs="Arial"/>
                <w:sz w:val="22"/>
                <w:szCs w:val="22"/>
              </w:rPr>
            </w:pPr>
          </w:p>
        </w:tc>
        <w:tc>
          <w:tcPr>
            <w:tcW w:w="1417" w:type="dxa"/>
          </w:tcPr>
          <w:p w14:paraId="07E5E72E" w14:textId="77777777" w:rsidR="00A46E19" w:rsidRDefault="003C36E0">
            <w:pPr>
              <w:ind w:hanging="2"/>
              <w:rPr>
                <w:rFonts w:ascii="Arial" w:eastAsia="Arial" w:hAnsi="Arial" w:cs="Arial"/>
                <w:sz w:val="22"/>
                <w:szCs w:val="22"/>
              </w:rPr>
            </w:pPr>
            <w:r>
              <w:rPr>
                <w:rFonts w:ascii="Arial" w:eastAsia="Arial" w:hAnsi="Arial" w:cs="Arial"/>
                <w:b/>
                <w:sz w:val="22"/>
                <w:szCs w:val="22"/>
              </w:rPr>
              <w:t>Telephone</w:t>
            </w:r>
            <w:r>
              <w:rPr>
                <w:rFonts w:ascii="Arial" w:eastAsia="Arial" w:hAnsi="Arial" w:cs="Arial"/>
                <w:sz w:val="22"/>
                <w:szCs w:val="22"/>
              </w:rPr>
              <w:t>:</w:t>
            </w:r>
          </w:p>
        </w:tc>
        <w:tc>
          <w:tcPr>
            <w:tcW w:w="3544" w:type="dxa"/>
          </w:tcPr>
          <w:p w14:paraId="19E292C6" w14:textId="77777777" w:rsidR="00A46E19" w:rsidRDefault="00A46E19">
            <w:pPr>
              <w:ind w:hanging="2"/>
              <w:rPr>
                <w:rFonts w:ascii="Arial" w:eastAsia="Arial" w:hAnsi="Arial" w:cs="Arial"/>
                <w:sz w:val="22"/>
                <w:szCs w:val="22"/>
              </w:rPr>
            </w:pPr>
          </w:p>
        </w:tc>
      </w:tr>
      <w:tr w:rsidR="00A46E19" w14:paraId="0B5A7B90" w14:textId="77777777">
        <w:trPr>
          <w:trHeight w:val="1233"/>
        </w:trPr>
        <w:tc>
          <w:tcPr>
            <w:tcW w:w="10031" w:type="dxa"/>
            <w:gridSpan w:val="5"/>
          </w:tcPr>
          <w:p w14:paraId="4D8E06D2" w14:textId="77777777" w:rsidR="00A46E19" w:rsidRDefault="003C36E0">
            <w:pPr>
              <w:ind w:hanging="2"/>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w:t>
            </w:r>
          </w:p>
          <w:p w14:paraId="5CA875B6" w14:textId="77777777" w:rsidR="00A46E19" w:rsidRDefault="00A46E19">
            <w:pPr>
              <w:ind w:hanging="2"/>
              <w:rPr>
                <w:rFonts w:ascii="Arial" w:eastAsia="Arial" w:hAnsi="Arial" w:cs="Arial"/>
                <w:sz w:val="22"/>
                <w:szCs w:val="22"/>
              </w:rPr>
            </w:pPr>
          </w:p>
          <w:p w14:paraId="45B8B5A3" w14:textId="77777777" w:rsidR="00A46E19" w:rsidRDefault="00A46E19">
            <w:pPr>
              <w:ind w:hanging="2"/>
              <w:rPr>
                <w:rFonts w:ascii="Arial" w:eastAsia="Arial" w:hAnsi="Arial" w:cs="Arial"/>
                <w:sz w:val="22"/>
                <w:szCs w:val="22"/>
              </w:rPr>
            </w:pPr>
          </w:p>
          <w:p w14:paraId="5A1D04FB" w14:textId="77777777" w:rsidR="00A46E19" w:rsidRDefault="00A46E19">
            <w:pPr>
              <w:ind w:hanging="2"/>
              <w:rPr>
                <w:rFonts w:ascii="Arial" w:eastAsia="Arial" w:hAnsi="Arial" w:cs="Arial"/>
                <w:sz w:val="22"/>
                <w:szCs w:val="22"/>
              </w:rPr>
            </w:pPr>
          </w:p>
          <w:p w14:paraId="2654F810" w14:textId="77777777" w:rsidR="00A46E19" w:rsidRDefault="003C36E0">
            <w:pPr>
              <w:ind w:hanging="2"/>
              <w:rPr>
                <w:rFonts w:ascii="Arial" w:eastAsia="Arial" w:hAnsi="Arial" w:cs="Arial"/>
                <w:sz w:val="22"/>
                <w:szCs w:val="22"/>
              </w:rPr>
            </w:pPr>
            <w:r>
              <w:rPr>
                <w:rFonts w:ascii="Arial" w:eastAsia="Arial" w:hAnsi="Arial" w:cs="Arial"/>
                <w:b/>
                <w:sz w:val="22"/>
                <w:szCs w:val="22"/>
              </w:rPr>
              <w:t>Post Code</w:t>
            </w:r>
            <w:r>
              <w:rPr>
                <w:rFonts w:ascii="Arial" w:eastAsia="Arial" w:hAnsi="Arial" w:cs="Arial"/>
                <w:sz w:val="22"/>
                <w:szCs w:val="22"/>
              </w:rPr>
              <w:t>:</w:t>
            </w:r>
          </w:p>
          <w:p w14:paraId="24BD405A" w14:textId="77777777" w:rsidR="00A46E19" w:rsidRDefault="00A46E19">
            <w:pPr>
              <w:ind w:hanging="2"/>
              <w:rPr>
                <w:rFonts w:ascii="Arial" w:eastAsia="Arial" w:hAnsi="Arial" w:cs="Arial"/>
                <w:sz w:val="22"/>
                <w:szCs w:val="22"/>
              </w:rPr>
            </w:pPr>
          </w:p>
        </w:tc>
      </w:tr>
      <w:tr w:rsidR="00A46E19" w14:paraId="30276B48" w14:textId="77777777">
        <w:trPr>
          <w:trHeight w:val="415"/>
        </w:trPr>
        <w:tc>
          <w:tcPr>
            <w:tcW w:w="1668" w:type="dxa"/>
            <w:gridSpan w:val="2"/>
          </w:tcPr>
          <w:p w14:paraId="29430600" w14:textId="77777777" w:rsidR="00A46E19" w:rsidRDefault="003C36E0">
            <w:pPr>
              <w:ind w:hanging="2"/>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w:t>
            </w:r>
          </w:p>
        </w:tc>
        <w:tc>
          <w:tcPr>
            <w:tcW w:w="8363" w:type="dxa"/>
            <w:gridSpan w:val="3"/>
          </w:tcPr>
          <w:p w14:paraId="0B49FACE" w14:textId="77777777" w:rsidR="00A46E19" w:rsidRDefault="00A46E19">
            <w:pPr>
              <w:ind w:hanging="2"/>
              <w:rPr>
                <w:rFonts w:ascii="Arial" w:eastAsia="Arial" w:hAnsi="Arial" w:cs="Arial"/>
                <w:sz w:val="22"/>
                <w:szCs w:val="22"/>
              </w:rPr>
            </w:pPr>
          </w:p>
        </w:tc>
      </w:tr>
    </w:tbl>
    <w:p w14:paraId="734B76B4" w14:textId="77777777" w:rsidR="00A46E19" w:rsidRDefault="00A46E19">
      <w:pPr>
        <w:rPr>
          <w:rFonts w:ascii="Arial" w:eastAsia="Arial" w:hAnsi="Arial" w:cs="Arial"/>
          <w:b/>
          <w:u w:val="single"/>
        </w:rPr>
      </w:pPr>
    </w:p>
    <w:p w14:paraId="3115D785" w14:textId="77777777" w:rsidR="00A46E19" w:rsidRDefault="00A46E19">
      <w:pPr>
        <w:rPr>
          <w:rFonts w:ascii="Arial" w:eastAsia="Arial" w:hAnsi="Arial" w:cs="Arial"/>
          <w:b/>
          <w:u w:val="single"/>
        </w:rPr>
      </w:pPr>
    </w:p>
    <w:p w14:paraId="2DF9D42C" w14:textId="77777777" w:rsidR="00A46E19" w:rsidRDefault="00A46E19">
      <w:pPr>
        <w:rPr>
          <w:rFonts w:ascii="Arial" w:eastAsia="Arial" w:hAnsi="Arial" w:cs="Arial"/>
          <w:b/>
          <w:u w:val="single"/>
        </w:rPr>
      </w:pPr>
    </w:p>
    <w:p w14:paraId="644D6111" w14:textId="77777777" w:rsidR="00A46E19" w:rsidRDefault="00A46E19">
      <w:pPr>
        <w:rPr>
          <w:rFonts w:ascii="Arial" w:eastAsia="Arial" w:hAnsi="Arial" w:cs="Arial"/>
          <w:b/>
          <w:u w:val="single"/>
        </w:rPr>
      </w:pPr>
    </w:p>
    <w:p w14:paraId="0791B527" w14:textId="77777777" w:rsidR="00A46E19" w:rsidRDefault="003C36E0">
      <w:pPr>
        <w:rPr>
          <w:rFonts w:ascii="Arial" w:eastAsia="Arial" w:hAnsi="Arial" w:cs="Arial"/>
          <w:b/>
          <w:u w:val="single"/>
        </w:rPr>
      </w:pPr>
      <w:r>
        <w:rPr>
          <w:rFonts w:ascii="Arial" w:eastAsia="Arial" w:hAnsi="Arial" w:cs="Arial"/>
          <w:b/>
          <w:u w:val="single"/>
        </w:rPr>
        <w:t xml:space="preserve">Supporting Statement: </w:t>
      </w:r>
    </w:p>
    <w:p w14:paraId="7BDF42D3" w14:textId="77777777" w:rsidR="00A46E19" w:rsidRDefault="00A46E19">
      <w:pPr>
        <w:ind w:hanging="2"/>
        <w:rPr>
          <w:rFonts w:ascii="Arial" w:eastAsia="Arial" w:hAnsi="Arial" w:cs="Arial"/>
        </w:rPr>
      </w:pPr>
    </w:p>
    <w:p w14:paraId="3F13988E" w14:textId="77777777" w:rsidR="00A46E19" w:rsidRDefault="003C36E0">
      <w:pPr>
        <w:ind w:hanging="2"/>
        <w:jc w:val="both"/>
        <w:rPr>
          <w:rFonts w:ascii="Arial" w:eastAsia="Arial" w:hAnsi="Arial" w:cs="Arial"/>
          <w:i/>
          <w:sz w:val="22"/>
          <w:szCs w:val="22"/>
        </w:rPr>
      </w:pPr>
      <w:r>
        <w:rPr>
          <w:rFonts w:ascii="Arial" w:eastAsia="Arial" w:hAnsi="Arial" w:cs="Arial"/>
          <w:i/>
          <w:sz w:val="22"/>
          <w:szCs w:val="22"/>
        </w:rPr>
        <w:t xml:space="preserve">Please explain why you would like to volunteer for Bloomsbury Festival. This part of the application form can be provided in the form of a cover letter if preferred. Include any details of relevant extra-curricular activities, work experience and interests.  </w:t>
      </w:r>
    </w:p>
    <w:p w14:paraId="6DD05BD2" w14:textId="77777777" w:rsidR="00A46E19" w:rsidRDefault="003C36E0">
      <w:pPr>
        <w:ind w:hanging="2"/>
        <w:jc w:val="both"/>
        <w:rPr>
          <w:rFonts w:ascii="Arial" w:eastAsia="Arial" w:hAnsi="Arial" w:cs="Arial"/>
          <w:i/>
          <w:sz w:val="22"/>
          <w:szCs w:val="22"/>
        </w:rPr>
      </w:pPr>
      <w:r>
        <w:rPr>
          <w:rFonts w:ascii="Arial" w:eastAsia="Arial" w:hAnsi="Arial" w:cs="Arial"/>
          <w:i/>
          <w:sz w:val="22"/>
          <w:szCs w:val="22"/>
        </w:rPr>
        <w:t>Please mention here if you have any access requirements you will need us to support. We will do all we can to be inclusive but there are some volunteer roles that require a certain fitness level (eg walks steward) or particular skills, and some of our venues and spaces are not fully accessible. (Approximately 300 words)</w:t>
      </w:r>
    </w:p>
    <w:p w14:paraId="6D5F7821" w14:textId="77777777" w:rsidR="00A46E19" w:rsidRDefault="00A46E19">
      <w:pPr>
        <w:ind w:hanging="2"/>
        <w:jc w:val="both"/>
        <w:rPr>
          <w:rFonts w:ascii="Arial" w:eastAsia="Arial" w:hAnsi="Arial" w:cs="Arial"/>
          <w:i/>
          <w:sz w:val="22"/>
          <w:szCs w:val="22"/>
        </w:rPr>
      </w:pPr>
    </w:p>
    <w:p w14:paraId="0290791C" w14:textId="77777777" w:rsidR="00A46E19" w:rsidRDefault="00A46E19">
      <w:pPr>
        <w:ind w:hanging="2"/>
        <w:rPr>
          <w:rFonts w:ascii="Arial" w:eastAsia="Arial" w:hAnsi="Arial" w:cs="Arial"/>
          <w:sz w:val="22"/>
          <w:szCs w:val="22"/>
        </w:rPr>
      </w:pPr>
    </w:p>
    <w:tbl>
      <w:tblPr>
        <w:tblStyle w:val="a0"/>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7"/>
      </w:tblGrid>
      <w:tr w:rsidR="00A46E19" w14:paraId="6832CB25" w14:textId="77777777">
        <w:trPr>
          <w:trHeight w:val="1740"/>
        </w:trPr>
        <w:tc>
          <w:tcPr>
            <w:tcW w:w="9257" w:type="dxa"/>
          </w:tcPr>
          <w:p w14:paraId="7B82E908" w14:textId="77777777" w:rsidR="00A46E19" w:rsidRDefault="00A46E19">
            <w:pPr>
              <w:ind w:hanging="2"/>
              <w:rPr>
                <w:rFonts w:ascii="Arial" w:eastAsia="Arial" w:hAnsi="Arial" w:cs="Arial"/>
                <w:sz w:val="22"/>
                <w:szCs w:val="22"/>
              </w:rPr>
            </w:pPr>
          </w:p>
        </w:tc>
      </w:tr>
    </w:tbl>
    <w:p w14:paraId="7FA8494B" w14:textId="77777777" w:rsidR="00A46E19" w:rsidRDefault="00A46E19">
      <w:pPr>
        <w:ind w:hanging="2"/>
        <w:rPr>
          <w:rFonts w:ascii="Arial" w:eastAsia="Arial" w:hAnsi="Arial" w:cs="Arial"/>
        </w:rPr>
      </w:pPr>
    </w:p>
    <w:p w14:paraId="7610AFF0" w14:textId="77777777" w:rsidR="00A46E19" w:rsidRDefault="00A46E19">
      <w:pPr>
        <w:ind w:hanging="2"/>
        <w:jc w:val="both"/>
        <w:rPr>
          <w:rFonts w:ascii="Arial" w:eastAsia="Arial" w:hAnsi="Arial" w:cs="Arial"/>
          <w:i/>
          <w:sz w:val="22"/>
          <w:szCs w:val="22"/>
        </w:rPr>
      </w:pPr>
    </w:p>
    <w:p w14:paraId="793A8764" w14:textId="77777777" w:rsidR="00A46E19" w:rsidRDefault="003C36E0">
      <w:pPr>
        <w:rPr>
          <w:rFonts w:ascii="Arial" w:eastAsia="Arial" w:hAnsi="Arial" w:cs="Arial"/>
          <w:sz w:val="22"/>
          <w:szCs w:val="22"/>
        </w:rPr>
      </w:pPr>
      <w:r>
        <w:rPr>
          <w:rFonts w:ascii="Arial" w:eastAsia="Arial" w:hAnsi="Arial" w:cs="Arial"/>
          <w:sz w:val="22"/>
          <w:szCs w:val="22"/>
        </w:rPr>
        <w:lastRenderedPageBreak/>
        <w:t xml:space="preserve">These volunteer opportunities are open to anyone with suitable interests and abilities 18+ but it is helpful for us to know your work and/or academic background. </w:t>
      </w:r>
    </w:p>
    <w:p w14:paraId="5568F53F" w14:textId="77777777" w:rsidR="00A46E19" w:rsidRDefault="00A46E19">
      <w:pPr>
        <w:rPr>
          <w:rFonts w:ascii="Arial" w:eastAsia="Arial" w:hAnsi="Arial" w:cs="Arial"/>
          <w:b/>
          <w:sz w:val="22"/>
          <w:szCs w:val="22"/>
          <w:u w:val="single"/>
        </w:rPr>
      </w:pPr>
    </w:p>
    <w:p w14:paraId="36955DB6" w14:textId="77777777" w:rsidR="00A46E19" w:rsidRDefault="003C36E0">
      <w:pPr>
        <w:ind w:hanging="2"/>
        <w:rPr>
          <w:rFonts w:ascii="Arial" w:eastAsia="Arial" w:hAnsi="Arial" w:cs="Arial"/>
          <w:b/>
          <w:sz w:val="22"/>
          <w:szCs w:val="22"/>
          <w:u w:val="single"/>
        </w:rPr>
      </w:pPr>
      <w:r>
        <w:rPr>
          <w:rFonts w:ascii="Arial" w:eastAsia="Arial" w:hAnsi="Arial" w:cs="Arial"/>
          <w:b/>
          <w:sz w:val="22"/>
          <w:szCs w:val="22"/>
          <w:u w:val="single"/>
        </w:rPr>
        <w:t xml:space="preserve">Previous Employment/Work Experience (Starting with the most recent): </w:t>
      </w:r>
    </w:p>
    <w:p w14:paraId="1B38D135" w14:textId="77777777" w:rsidR="00A46E19" w:rsidRDefault="00A46E19">
      <w:pPr>
        <w:ind w:hanging="2"/>
        <w:rPr>
          <w:rFonts w:ascii="Arial" w:eastAsia="Arial" w:hAnsi="Arial" w:cs="Arial"/>
          <w:sz w:val="22"/>
          <w:szCs w:val="22"/>
        </w:rPr>
      </w:pPr>
    </w:p>
    <w:p w14:paraId="6DBE99AB" w14:textId="77777777" w:rsidR="00A46E19" w:rsidRDefault="003C36E0">
      <w:pPr>
        <w:ind w:hanging="2"/>
        <w:rPr>
          <w:rFonts w:ascii="Arial" w:eastAsia="Arial" w:hAnsi="Arial" w:cs="Arial"/>
          <w:sz w:val="22"/>
          <w:szCs w:val="22"/>
        </w:rPr>
      </w:pPr>
      <w:r>
        <w:rPr>
          <w:rFonts w:ascii="Arial" w:eastAsia="Arial" w:hAnsi="Arial" w:cs="Arial"/>
          <w:i/>
          <w:sz w:val="22"/>
          <w:szCs w:val="22"/>
        </w:rPr>
        <w:t>Please provide any details of relevant employment, voluntary work or work experience placements you have undertaken.</w:t>
      </w:r>
    </w:p>
    <w:p w14:paraId="441A36E6" w14:textId="77777777" w:rsidR="00A46E19" w:rsidRDefault="00A46E19">
      <w:pPr>
        <w:ind w:hanging="2"/>
        <w:rPr>
          <w:rFonts w:ascii="Arial" w:eastAsia="Arial" w:hAnsi="Arial" w:cs="Arial"/>
          <w:sz w:val="22"/>
          <w:szCs w:val="22"/>
        </w:rPr>
      </w:pP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5954"/>
      </w:tblGrid>
      <w:tr w:rsidR="00A46E19" w14:paraId="6C3FE735" w14:textId="77777777">
        <w:tc>
          <w:tcPr>
            <w:tcW w:w="2518" w:type="dxa"/>
          </w:tcPr>
          <w:p w14:paraId="3CB8E01C" w14:textId="77777777" w:rsidR="00A46E19" w:rsidRDefault="003C36E0">
            <w:pPr>
              <w:ind w:hanging="2"/>
              <w:rPr>
                <w:rFonts w:ascii="Arial" w:eastAsia="Arial" w:hAnsi="Arial" w:cs="Arial"/>
                <w:sz w:val="22"/>
                <w:szCs w:val="22"/>
              </w:rPr>
            </w:pPr>
            <w:r>
              <w:rPr>
                <w:rFonts w:ascii="Arial" w:eastAsia="Arial" w:hAnsi="Arial" w:cs="Arial"/>
                <w:sz w:val="22"/>
                <w:szCs w:val="22"/>
              </w:rPr>
              <w:t>Place of employment:</w:t>
            </w:r>
          </w:p>
        </w:tc>
        <w:tc>
          <w:tcPr>
            <w:tcW w:w="1559" w:type="dxa"/>
          </w:tcPr>
          <w:p w14:paraId="1B7A61C0" w14:textId="77777777" w:rsidR="00A46E19" w:rsidRDefault="003C36E0">
            <w:pPr>
              <w:ind w:hanging="2"/>
              <w:rPr>
                <w:rFonts w:ascii="Arial" w:eastAsia="Arial" w:hAnsi="Arial" w:cs="Arial"/>
                <w:sz w:val="22"/>
                <w:szCs w:val="22"/>
              </w:rPr>
            </w:pPr>
            <w:r>
              <w:rPr>
                <w:rFonts w:ascii="Arial" w:eastAsia="Arial" w:hAnsi="Arial" w:cs="Arial"/>
                <w:sz w:val="22"/>
                <w:szCs w:val="22"/>
              </w:rPr>
              <w:t>Dates of placement:</w:t>
            </w:r>
          </w:p>
        </w:tc>
        <w:tc>
          <w:tcPr>
            <w:tcW w:w="5954" w:type="dxa"/>
          </w:tcPr>
          <w:p w14:paraId="4104B27B" w14:textId="77777777" w:rsidR="00A46E19" w:rsidRDefault="003C36E0">
            <w:pPr>
              <w:ind w:hanging="2"/>
              <w:rPr>
                <w:rFonts w:ascii="Arial" w:eastAsia="Arial" w:hAnsi="Arial" w:cs="Arial"/>
                <w:sz w:val="22"/>
                <w:szCs w:val="22"/>
              </w:rPr>
            </w:pPr>
            <w:r>
              <w:rPr>
                <w:rFonts w:ascii="Arial" w:eastAsia="Arial" w:hAnsi="Arial" w:cs="Arial"/>
                <w:sz w:val="22"/>
                <w:szCs w:val="22"/>
              </w:rPr>
              <w:t>Position held and summary of duties:</w:t>
            </w:r>
          </w:p>
        </w:tc>
      </w:tr>
      <w:tr w:rsidR="00A46E19" w14:paraId="64449944" w14:textId="77777777">
        <w:trPr>
          <w:trHeight w:val="416"/>
        </w:trPr>
        <w:tc>
          <w:tcPr>
            <w:tcW w:w="2518" w:type="dxa"/>
          </w:tcPr>
          <w:p w14:paraId="6A95C3E1" w14:textId="77777777" w:rsidR="00A46E19" w:rsidRDefault="00A46E19">
            <w:pPr>
              <w:ind w:hanging="2"/>
              <w:rPr>
                <w:rFonts w:ascii="Arial" w:eastAsia="Arial" w:hAnsi="Arial" w:cs="Arial"/>
                <w:sz w:val="22"/>
                <w:szCs w:val="22"/>
              </w:rPr>
            </w:pPr>
          </w:p>
        </w:tc>
        <w:tc>
          <w:tcPr>
            <w:tcW w:w="1559" w:type="dxa"/>
          </w:tcPr>
          <w:p w14:paraId="0E8870AC" w14:textId="77777777" w:rsidR="00A46E19" w:rsidRDefault="00A46E19">
            <w:pPr>
              <w:ind w:hanging="2"/>
              <w:rPr>
                <w:rFonts w:ascii="Arial" w:eastAsia="Arial" w:hAnsi="Arial" w:cs="Arial"/>
                <w:sz w:val="22"/>
                <w:szCs w:val="22"/>
              </w:rPr>
            </w:pPr>
          </w:p>
        </w:tc>
        <w:tc>
          <w:tcPr>
            <w:tcW w:w="5954" w:type="dxa"/>
          </w:tcPr>
          <w:p w14:paraId="23573979" w14:textId="77777777" w:rsidR="00A46E19" w:rsidRDefault="00A46E19">
            <w:pPr>
              <w:ind w:hanging="2"/>
              <w:rPr>
                <w:rFonts w:ascii="Arial" w:eastAsia="Arial" w:hAnsi="Arial" w:cs="Arial"/>
                <w:sz w:val="22"/>
                <w:szCs w:val="22"/>
              </w:rPr>
            </w:pPr>
          </w:p>
        </w:tc>
      </w:tr>
      <w:tr w:rsidR="00A46E19" w14:paraId="1DC28F62" w14:textId="77777777">
        <w:trPr>
          <w:trHeight w:val="416"/>
        </w:trPr>
        <w:tc>
          <w:tcPr>
            <w:tcW w:w="2518" w:type="dxa"/>
          </w:tcPr>
          <w:p w14:paraId="36B8BC64" w14:textId="77777777" w:rsidR="00A46E19" w:rsidRDefault="00A46E19">
            <w:pPr>
              <w:ind w:hanging="2"/>
              <w:rPr>
                <w:rFonts w:ascii="Arial" w:eastAsia="Arial" w:hAnsi="Arial" w:cs="Arial"/>
                <w:sz w:val="22"/>
                <w:szCs w:val="22"/>
              </w:rPr>
            </w:pPr>
          </w:p>
        </w:tc>
        <w:tc>
          <w:tcPr>
            <w:tcW w:w="1559" w:type="dxa"/>
          </w:tcPr>
          <w:p w14:paraId="68201760" w14:textId="77777777" w:rsidR="00A46E19" w:rsidRDefault="00A46E19">
            <w:pPr>
              <w:ind w:hanging="2"/>
              <w:rPr>
                <w:rFonts w:ascii="Arial" w:eastAsia="Arial" w:hAnsi="Arial" w:cs="Arial"/>
                <w:sz w:val="22"/>
                <w:szCs w:val="22"/>
              </w:rPr>
            </w:pPr>
          </w:p>
        </w:tc>
        <w:tc>
          <w:tcPr>
            <w:tcW w:w="5954" w:type="dxa"/>
          </w:tcPr>
          <w:p w14:paraId="322DAFEB" w14:textId="77777777" w:rsidR="00A46E19" w:rsidRDefault="00A46E19">
            <w:pPr>
              <w:ind w:hanging="2"/>
              <w:rPr>
                <w:rFonts w:ascii="Arial" w:eastAsia="Arial" w:hAnsi="Arial" w:cs="Arial"/>
                <w:sz w:val="22"/>
                <w:szCs w:val="22"/>
              </w:rPr>
            </w:pPr>
          </w:p>
        </w:tc>
      </w:tr>
      <w:tr w:rsidR="00A46E19" w14:paraId="3B643834" w14:textId="77777777">
        <w:trPr>
          <w:trHeight w:val="416"/>
        </w:trPr>
        <w:tc>
          <w:tcPr>
            <w:tcW w:w="2518" w:type="dxa"/>
          </w:tcPr>
          <w:p w14:paraId="4C03613E" w14:textId="77777777" w:rsidR="00A46E19" w:rsidRDefault="00A46E19">
            <w:pPr>
              <w:ind w:hanging="2"/>
              <w:rPr>
                <w:rFonts w:ascii="Arial" w:eastAsia="Arial" w:hAnsi="Arial" w:cs="Arial"/>
                <w:sz w:val="22"/>
                <w:szCs w:val="22"/>
              </w:rPr>
            </w:pPr>
          </w:p>
        </w:tc>
        <w:tc>
          <w:tcPr>
            <w:tcW w:w="1559" w:type="dxa"/>
          </w:tcPr>
          <w:p w14:paraId="38B65BAB" w14:textId="77777777" w:rsidR="00A46E19" w:rsidRDefault="00A46E19">
            <w:pPr>
              <w:ind w:hanging="2"/>
              <w:rPr>
                <w:rFonts w:ascii="Arial" w:eastAsia="Arial" w:hAnsi="Arial" w:cs="Arial"/>
                <w:sz w:val="22"/>
                <w:szCs w:val="22"/>
              </w:rPr>
            </w:pPr>
          </w:p>
        </w:tc>
        <w:tc>
          <w:tcPr>
            <w:tcW w:w="5954" w:type="dxa"/>
          </w:tcPr>
          <w:p w14:paraId="46E78849" w14:textId="77777777" w:rsidR="00A46E19" w:rsidRDefault="00A46E19">
            <w:pPr>
              <w:ind w:hanging="2"/>
              <w:rPr>
                <w:rFonts w:ascii="Arial" w:eastAsia="Arial" w:hAnsi="Arial" w:cs="Arial"/>
                <w:sz w:val="22"/>
                <w:szCs w:val="22"/>
              </w:rPr>
            </w:pPr>
          </w:p>
        </w:tc>
      </w:tr>
      <w:tr w:rsidR="00A46E19" w14:paraId="0BE60E98" w14:textId="77777777">
        <w:trPr>
          <w:trHeight w:val="416"/>
        </w:trPr>
        <w:tc>
          <w:tcPr>
            <w:tcW w:w="2518" w:type="dxa"/>
          </w:tcPr>
          <w:p w14:paraId="0ECCFB02" w14:textId="77777777" w:rsidR="00A46E19" w:rsidRDefault="00A46E19">
            <w:pPr>
              <w:ind w:hanging="2"/>
              <w:rPr>
                <w:rFonts w:ascii="Arial" w:eastAsia="Arial" w:hAnsi="Arial" w:cs="Arial"/>
                <w:sz w:val="22"/>
                <w:szCs w:val="22"/>
              </w:rPr>
            </w:pPr>
          </w:p>
        </w:tc>
        <w:tc>
          <w:tcPr>
            <w:tcW w:w="1559" w:type="dxa"/>
          </w:tcPr>
          <w:p w14:paraId="68C64694" w14:textId="77777777" w:rsidR="00A46E19" w:rsidRDefault="00A46E19">
            <w:pPr>
              <w:ind w:hanging="2"/>
              <w:rPr>
                <w:rFonts w:ascii="Arial" w:eastAsia="Arial" w:hAnsi="Arial" w:cs="Arial"/>
                <w:sz w:val="22"/>
                <w:szCs w:val="22"/>
              </w:rPr>
            </w:pPr>
          </w:p>
        </w:tc>
        <w:tc>
          <w:tcPr>
            <w:tcW w:w="5954" w:type="dxa"/>
          </w:tcPr>
          <w:p w14:paraId="198E8737" w14:textId="77777777" w:rsidR="00A46E19" w:rsidRDefault="00A46E19">
            <w:pPr>
              <w:ind w:hanging="2"/>
              <w:rPr>
                <w:rFonts w:ascii="Arial" w:eastAsia="Arial" w:hAnsi="Arial" w:cs="Arial"/>
                <w:sz w:val="22"/>
                <w:szCs w:val="22"/>
              </w:rPr>
            </w:pPr>
          </w:p>
        </w:tc>
      </w:tr>
    </w:tbl>
    <w:p w14:paraId="13CA86E2" w14:textId="77777777" w:rsidR="00A46E19" w:rsidRDefault="00A46E19">
      <w:pPr>
        <w:rPr>
          <w:rFonts w:ascii="Arial" w:eastAsia="Arial" w:hAnsi="Arial" w:cs="Arial"/>
          <w:b/>
          <w:u w:val="single"/>
        </w:rPr>
      </w:pPr>
    </w:p>
    <w:p w14:paraId="5BA53F47" w14:textId="77777777" w:rsidR="00A46E19" w:rsidRDefault="003C36E0">
      <w:pPr>
        <w:rPr>
          <w:rFonts w:ascii="Arial" w:eastAsia="Arial" w:hAnsi="Arial" w:cs="Arial"/>
          <w:b/>
          <w:sz w:val="22"/>
          <w:szCs w:val="22"/>
          <w:u w:val="single"/>
        </w:rPr>
      </w:pPr>
      <w:r>
        <w:rPr>
          <w:rFonts w:ascii="Arial" w:eastAsia="Arial" w:hAnsi="Arial" w:cs="Arial"/>
          <w:b/>
          <w:sz w:val="22"/>
          <w:szCs w:val="22"/>
          <w:u w:val="single"/>
        </w:rPr>
        <w:t>And if relevant</w:t>
      </w:r>
    </w:p>
    <w:p w14:paraId="6D7962F4" w14:textId="77777777" w:rsidR="00A46E19" w:rsidRDefault="00A46E19">
      <w:pPr>
        <w:rPr>
          <w:rFonts w:ascii="Arial" w:eastAsia="Arial" w:hAnsi="Arial" w:cs="Arial"/>
          <w:b/>
          <w:sz w:val="22"/>
          <w:szCs w:val="22"/>
          <w:u w:val="single"/>
        </w:rPr>
      </w:pPr>
    </w:p>
    <w:p w14:paraId="64D61483" w14:textId="77777777" w:rsidR="00A46E19" w:rsidRDefault="003C36E0">
      <w:pPr>
        <w:ind w:hanging="2"/>
        <w:rPr>
          <w:rFonts w:ascii="Arial" w:eastAsia="Arial" w:hAnsi="Arial" w:cs="Arial"/>
          <w:b/>
          <w:sz w:val="22"/>
          <w:szCs w:val="22"/>
          <w:u w:val="single"/>
        </w:rPr>
      </w:pPr>
      <w:r>
        <w:rPr>
          <w:rFonts w:ascii="Arial" w:eastAsia="Arial" w:hAnsi="Arial" w:cs="Arial"/>
          <w:b/>
          <w:sz w:val="22"/>
          <w:szCs w:val="22"/>
          <w:u w:val="single"/>
        </w:rPr>
        <w:t>Further Education (Starting with the most recent) and/or summary of school leaving qualifications:</w:t>
      </w:r>
    </w:p>
    <w:p w14:paraId="03DDD8C2" w14:textId="77777777" w:rsidR="00A46E19" w:rsidRDefault="00A46E19">
      <w:pPr>
        <w:ind w:hanging="2"/>
        <w:rPr>
          <w:rFonts w:ascii="Arial" w:eastAsia="Arial" w:hAnsi="Arial" w:cs="Arial"/>
          <w:sz w:val="22"/>
          <w:szCs w:val="22"/>
        </w:rPr>
      </w:pPr>
    </w:p>
    <w:tbl>
      <w:tblPr>
        <w:tblStyle w:val="a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817"/>
        <w:gridCol w:w="2223"/>
        <w:gridCol w:w="1463"/>
      </w:tblGrid>
      <w:tr w:rsidR="00A46E19" w14:paraId="5A49B642" w14:textId="77777777">
        <w:tc>
          <w:tcPr>
            <w:tcW w:w="3528" w:type="dxa"/>
          </w:tcPr>
          <w:p w14:paraId="70D144EB" w14:textId="77777777" w:rsidR="00A46E19" w:rsidRDefault="003C36E0">
            <w:pPr>
              <w:rPr>
                <w:rFonts w:ascii="Arial" w:eastAsia="Arial" w:hAnsi="Arial" w:cs="Arial"/>
                <w:sz w:val="22"/>
                <w:szCs w:val="22"/>
              </w:rPr>
            </w:pPr>
            <w:r>
              <w:rPr>
                <w:rFonts w:ascii="Arial" w:eastAsia="Arial" w:hAnsi="Arial" w:cs="Arial"/>
                <w:sz w:val="22"/>
                <w:szCs w:val="22"/>
              </w:rPr>
              <w:t>School / College or University</w:t>
            </w:r>
          </w:p>
        </w:tc>
        <w:tc>
          <w:tcPr>
            <w:tcW w:w="2817" w:type="dxa"/>
          </w:tcPr>
          <w:p w14:paraId="274DDF49" w14:textId="77777777" w:rsidR="00A46E19" w:rsidRDefault="003C36E0">
            <w:pPr>
              <w:ind w:hanging="2"/>
              <w:rPr>
                <w:rFonts w:ascii="Arial" w:eastAsia="Arial" w:hAnsi="Arial" w:cs="Arial"/>
                <w:sz w:val="22"/>
                <w:szCs w:val="22"/>
              </w:rPr>
            </w:pPr>
            <w:r>
              <w:rPr>
                <w:rFonts w:ascii="Arial" w:eastAsia="Arial" w:hAnsi="Arial" w:cs="Arial"/>
                <w:sz w:val="22"/>
                <w:szCs w:val="22"/>
              </w:rPr>
              <w:t>Subject or Course</w:t>
            </w:r>
          </w:p>
        </w:tc>
        <w:tc>
          <w:tcPr>
            <w:tcW w:w="2223" w:type="dxa"/>
          </w:tcPr>
          <w:p w14:paraId="717BCD5B" w14:textId="77777777" w:rsidR="00A46E19" w:rsidRDefault="003C36E0">
            <w:pPr>
              <w:ind w:hanging="2"/>
              <w:rPr>
                <w:rFonts w:ascii="Arial" w:eastAsia="Arial" w:hAnsi="Arial" w:cs="Arial"/>
                <w:sz w:val="22"/>
                <w:szCs w:val="22"/>
              </w:rPr>
            </w:pPr>
            <w:r>
              <w:rPr>
                <w:rFonts w:ascii="Arial" w:eastAsia="Arial" w:hAnsi="Arial" w:cs="Arial"/>
                <w:sz w:val="22"/>
                <w:szCs w:val="22"/>
              </w:rPr>
              <w:t>Examination Summary or Current Studies</w:t>
            </w:r>
          </w:p>
        </w:tc>
        <w:tc>
          <w:tcPr>
            <w:tcW w:w="1463" w:type="dxa"/>
          </w:tcPr>
          <w:p w14:paraId="35821418" w14:textId="77777777" w:rsidR="00A46E19" w:rsidRDefault="003C36E0">
            <w:pPr>
              <w:ind w:hanging="2"/>
              <w:rPr>
                <w:rFonts w:ascii="Arial" w:eastAsia="Arial" w:hAnsi="Arial" w:cs="Arial"/>
                <w:sz w:val="22"/>
                <w:szCs w:val="22"/>
              </w:rPr>
            </w:pPr>
            <w:r>
              <w:rPr>
                <w:rFonts w:ascii="Arial" w:eastAsia="Arial" w:hAnsi="Arial" w:cs="Arial"/>
                <w:sz w:val="22"/>
                <w:szCs w:val="22"/>
              </w:rPr>
              <w:t>Grade (if relevant)</w:t>
            </w:r>
          </w:p>
        </w:tc>
      </w:tr>
      <w:tr w:rsidR="00A46E19" w14:paraId="5843EFC4" w14:textId="77777777">
        <w:tc>
          <w:tcPr>
            <w:tcW w:w="3528" w:type="dxa"/>
          </w:tcPr>
          <w:p w14:paraId="58E1DE23" w14:textId="77777777" w:rsidR="00A46E19" w:rsidRDefault="00A46E19">
            <w:pPr>
              <w:ind w:hanging="2"/>
              <w:rPr>
                <w:rFonts w:ascii="Arial" w:eastAsia="Arial" w:hAnsi="Arial" w:cs="Arial"/>
                <w:sz w:val="22"/>
                <w:szCs w:val="22"/>
              </w:rPr>
            </w:pPr>
          </w:p>
        </w:tc>
        <w:tc>
          <w:tcPr>
            <w:tcW w:w="2817" w:type="dxa"/>
          </w:tcPr>
          <w:p w14:paraId="6C13CE96" w14:textId="77777777" w:rsidR="00A46E19" w:rsidRDefault="00A46E19">
            <w:pPr>
              <w:ind w:hanging="2"/>
              <w:rPr>
                <w:rFonts w:ascii="Arial" w:eastAsia="Arial" w:hAnsi="Arial" w:cs="Arial"/>
                <w:sz w:val="22"/>
                <w:szCs w:val="22"/>
              </w:rPr>
            </w:pPr>
          </w:p>
        </w:tc>
        <w:tc>
          <w:tcPr>
            <w:tcW w:w="2223" w:type="dxa"/>
          </w:tcPr>
          <w:p w14:paraId="4EE94395" w14:textId="77777777" w:rsidR="00A46E19" w:rsidRDefault="00A46E19">
            <w:pPr>
              <w:ind w:hanging="2"/>
              <w:rPr>
                <w:rFonts w:ascii="Arial" w:eastAsia="Arial" w:hAnsi="Arial" w:cs="Arial"/>
                <w:sz w:val="22"/>
                <w:szCs w:val="22"/>
              </w:rPr>
            </w:pPr>
          </w:p>
        </w:tc>
        <w:tc>
          <w:tcPr>
            <w:tcW w:w="1463" w:type="dxa"/>
          </w:tcPr>
          <w:p w14:paraId="65D284F7" w14:textId="77777777" w:rsidR="00A46E19" w:rsidRDefault="00A46E19">
            <w:pPr>
              <w:ind w:hanging="2"/>
              <w:rPr>
                <w:rFonts w:ascii="Arial" w:eastAsia="Arial" w:hAnsi="Arial" w:cs="Arial"/>
                <w:sz w:val="22"/>
                <w:szCs w:val="22"/>
              </w:rPr>
            </w:pPr>
          </w:p>
        </w:tc>
      </w:tr>
      <w:tr w:rsidR="00A46E19" w14:paraId="5E438476" w14:textId="77777777">
        <w:tc>
          <w:tcPr>
            <w:tcW w:w="3528" w:type="dxa"/>
          </w:tcPr>
          <w:p w14:paraId="41520B98" w14:textId="77777777" w:rsidR="00A46E19" w:rsidRDefault="00A46E19">
            <w:pPr>
              <w:ind w:hanging="2"/>
              <w:rPr>
                <w:rFonts w:ascii="Arial" w:eastAsia="Arial" w:hAnsi="Arial" w:cs="Arial"/>
                <w:sz w:val="22"/>
                <w:szCs w:val="22"/>
              </w:rPr>
            </w:pPr>
          </w:p>
        </w:tc>
        <w:tc>
          <w:tcPr>
            <w:tcW w:w="2817" w:type="dxa"/>
          </w:tcPr>
          <w:p w14:paraId="03939473" w14:textId="77777777" w:rsidR="00A46E19" w:rsidRDefault="00A46E19">
            <w:pPr>
              <w:ind w:hanging="2"/>
              <w:rPr>
                <w:rFonts w:ascii="Arial" w:eastAsia="Arial" w:hAnsi="Arial" w:cs="Arial"/>
                <w:sz w:val="22"/>
                <w:szCs w:val="22"/>
              </w:rPr>
            </w:pPr>
          </w:p>
        </w:tc>
        <w:tc>
          <w:tcPr>
            <w:tcW w:w="2223" w:type="dxa"/>
          </w:tcPr>
          <w:p w14:paraId="4FB2A52A" w14:textId="77777777" w:rsidR="00A46E19" w:rsidRDefault="00A46E19">
            <w:pPr>
              <w:ind w:hanging="2"/>
              <w:rPr>
                <w:rFonts w:ascii="Arial" w:eastAsia="Arial" w:hAnsi="Arial" w:cs="Arial"/>
                <w:sz w:val="22"/>
                <w:szCs w:val="22"/>
              </w:rPr>
            </w:pPr>
          </w:p>
        </w:tc>
        <w:tc>
          <w:tcPr>
            <w:tcW w:w="1463" w:type="dxa"/>
          </w:tcPr>
          <w:p w14:paraId="13772E9A" w14:textId="77777777" w:rsidR="00A46E19" w:rsidRDefault="00A46E19">
            <w:pPr>
              <w:ind w:hanging="2"/>
              <w:rPr>
                <w:rFonts w:ascii="Arial" w:eastAsia="Arial" w:hAnsi="Arial" w:cs="Arial"/>
                <w:sz w:val="22"/>
                <w:szCs w:val="22"/>
              </w:rPr>
            </w:pPr>
          </w:p>
        </w:tc>
      </w:tr>
    </w:tbl>
    <w:p w14:paraId="5F3D9DBF" w14:textId="77777777" w:rsidR="00A46E19" w:rsidRDefault="00A46E19">
      <w:pPr>
        <w:rPr>
          <w:rFonts w:ascii="Arial" w:eastAsia="Arial" w:hAnsi="Arial" w:cs="Arial"/>
          <w:sz w:val="22"/>
          <w:szCs w:val="22"/>
          <w:highlight w:val="black"/>
        </w:rPr>
      </w:pPr>
    </w:p>
    <w:p w14:paraId="59D9A464" w14:textId="77777777" w:rsidR="00A46E19" w:rsidRDefault="00A46E19">
      <w:pPr>
        <w:ind w:hanging="2"/>
        <w:rPr>
          <w:rFonts w:ascii="Arial" w:eastAsia="Arial" w:hAnsi="Arial" w:cs="Arial"/>
          <w:sz w:val="22"/>
          <w:szCs w:val="22"/>
          <w:highlight w:val="black"/>
        </w:rPr>
      </w:pPr>
    </w:p>
    <w:p w14:paraId="0D8481C6" w14:textId="77777777" w:rsidR="00A46E19" w:rsidRDefault="003C36E0">
      <w:pPr>
        <w:rPr>
          <w:rFonts w:ascii="Arial" w:eastAsia="Arial" w:hAnsi="Arial" w:cs="Arial"/>
          <w:b/>
          <w:sz w:val="22"/>
          <w:szCs w:val="22"/>
          <w:u w:val="single"/>
        </w:rPr>
      </w:pPr>
      <w:r>
        <w:rPr>
          <w:rFonts w:ascii="Arial" w:eastAsia="Arial" w:hAnsi="Arial" w:cs="Arial"/>
          <w:b/>
          <w:sz w:val="22"/>
          <w:szCs w:val="22"/>
          <w:u w:val="single"/>
        </w:rPr>
        <w:t xml:space="preserve">Further Academic Qualifications (Starting with the most recent): </w:t>
      </w:r>
    </w:p>
    <w:p w14:paraId="2F733C8E" w14:textId="77777777" w:rsidR="00A46E19" w:rsidRDefault="00A46E19">
      <w:pPr>
        <w:ind w:hanging="2"/>
        <w:rPr>
          <w:rFonts w:ascii="Arial" w:eastAsia="Arial" w:hAnsi="Arial" w:cs="Arial"/>
        </w:rPr>
      </w:pPr>
    </w:p>
    <w:tbl>
      <w:tblPr>
        <w:tblStyle w:val="a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417"/>
        <w:gridCol w:w="3260"/>
        <w:gridCol w:w="3686"/>
      </w:tblGrid>
      <w:tr w:rsidR="00A46E19" w14:paraId="612A3123" w14:textId="77777777">
        <w:tc>
          <w:tcPr>
            <w:tcW w:w="1668" w:type="dxa"/>
          </w:tcPr>
          <w:p w14:paraId="72E6F331" w14:textId="77777777" w:rsidR="00A46E19" w:rsidRDefault="003C36E0">
            <w:pPr>
              <w:ind w:hanging="2"/>
              <w:jc w:val="center"/>
              <w:rPr>
                <w:rFonts w:ascii="Arial" w:eastAsia="Arial" w:hAnsi="Arial" w:cs="Arial"/>
              </w:rPr>
            </w:pPr>
            <w:r>
              <w:rPr>
                <w:rFonts w:ascii="Arial" w:eastAsia="Arial" w:hAnsi="Arial" w:cs="Arial"/>
              </w:rPr>
              <w:t>From</w:t>
            </w:r>
          </w:p>
        </w:tc>
        <w:tc>
          <w:tcPr>
            <w:tcW w:w="1417" w:type="dxa"/>
          </w:tcPr>
          <w:p w14:paraId="210C9650" w14:textId="77777777" w:rsidR="00A46E19" w:rsidRDefault="003C36E0">
            <w:pPr>
              <w:ind w:hanging="2"/>
              <w:jc w:val="center"/>
              <w:rPr>
                <w:rFonts w:ascii="Arial" w:eastAsia="Arial" w:hAnsi="Arial" w:cs="Arial"/>
              </w:rPr>
            </w:pPr>
            <w:r>
              <w:rPr>
                <w:rFonts w:ascii="Arial" w:eastAsia="Arial" w:hAnsi="Arial" w:cs="Arial"/>
              </w:rPr>
              <w:t>To</w:t>
            </w:r>
          </w:p>
        </w:tc>
        <w:tc>
          <w:tcPr>
            <w:tcW w:w="3260" w:type="dxa"/>
          </w:tcPr>
          <w:p w14:paraId="7AEF4A1C" w14:textId="77777777" w:rsidR="00A46E19" w:rsidRDefault="003C36E0">
            <w:pPr>
              <w:ind w:hanging="2"/>
              <w:jc w:val="center"/>
              <w:rPr>
                <w:rFonts w:ascii="Arial" w:eastAsia="Arial" w:hAnsi="Arial" w:cs="Arial"/>
              </w:rPr>
            </w:pPr>
            <w:r>
              <w:rPr>
                <w:rFonts w:ascii="Arial" w:eastAsia="Arial" w:hAnsi="Arial" w:cs="Arial"/>
              </w:rPr>
              <w:t>Qualification / Award</w:t>
            </w:r>
          </w:p>
        </w:tc>
        <w:tc>
          <w:tcPr>
            <w:tcW w:w="3686" w:type="dxa"/>
          </w:tcPr>
          <w:p w14:paraId="48FB0636" w14:textId="77777777" w:rsidR="00A46E19" w:rsidRDefault="003C36E0">
            <w:pPr>
              <w:ind w:hanging="2"/>
              <w:jc w:val="center"/>
              <w:rPr>
                <w:rFonts w:ascii="Arial" w:eastAsia="Arial" w:hAnsi="Arial" w:cs="Arial"/>
              </w:rPr>
            </w:pPr>
            <w:r>
              <w:rPr>
                <w:rFonts w:ascii="Arial" w:eastAsia="Arial" w:hAnsi="Arial" w:cs="Arial"/>
              </w:rPr>
              <w:t>Obtained at</w:t>
            </w:r>
          </w:p>
        </w:tc>
      </w:tr>
      <w:tr w:rsidR="00A46E19" w14:paraId="1540AE3E" w14:textId="77777777">
        <w:tc>
          <w:tcPr>
            <w:tcW w:w="1668" w:type="dxa"/>
          </w:tcPr>
          <w:p w14:paraId="2AABFEA8" w14:textId="77777777" w:rsidR="00A46E19" w:rsidRDefault="00A46E19">
            <w:pPr>
              <w:ind w:hanging="2"/>
              <w:rPr>
                <w:rFonts w:ascii="Arial" w:eastAsia="Arial" w:hAnsi="Arial" w:cs="Arial"/>
              </w:rPr>
            </w:pPr>
          </w:p>
        </w:tc>
        <w:tc>
          <w:tcPr>
            <w:tcW w:w="1417" w:type="dxa"/>
          </w:tcPr>
          <w:p w14:paraId="23553EF0" w14:textId="77777777" w:rsidR="00A46E19" w:rsidRDefault="00A46E19">
            <w:pPr>
              <w:ind w:hanging="2"/>
              <w:rPr>
                <w:rFonts w:ascii="Arial" w:eastAsia="Arial" w:hAnsi="Arial" w:cs="Arial"/>
              </w:rPr>
            </w:pPr>
          </w:p>
        </w:tc>
        <w:tc>
          <w:tcPr>
            <w:tcW w:w="3260" w:type="dxa"/>
          </w:tcPr>
          <w:p w14:paraId="185C30BE" w14:textId="77777777" w:rsidR="00A46E19" w:rsidRDefault="00A46E19">
            <w:pPr>
              <w:ind w:hanging="2"/>
              <w:rPr>
                <w:rFonts w:ascii="Arial" w:eastAsia="Arial" w:hAnsi="Arial" w:cs="Arial"/>
              </w:rPr>
            </w:pPr>
          </w:p>
        </w:tc>
        <w:tc>
          <w:tcPr>
            <w:tcW w:w="3686" w:type="dxa"/>
          </w:tcPr>
          <w:p w14:paraId="23C69B4D" w14:textId="77777777" w:rsidR="00A46E19" w:rsidRDefault="00A46E19">
            <w:pPr>
              <w:ind w:hanging="2"/>
              <w:rPr>
                <w:rFonts w:ascii="Arial" w:eastAsia="Arial" w:hAnsi="Arial" w:cs="Arial"/>
              </w:rPr>
            </w:pPr>
          </w:p>
        </w:tc>
      </w:tr>
      <w:tr w:rsidR="00A46E19" w14:paraId="26972E26" w14:textId="77777777">
        <w:tc>
          <w:tcPr>
            <w:tcW w:w="1668" w:type="dxa"/>
          </w:tcPr>
          <w:p w14:paraId="6D694F1F" w14:textId="77777777" w:rsidR="00A46E19" w:rsidRDefault="00A46E19">
            <w:pPr>
              <w:ind w:hanging="2"/>
              <w:jc w:val="center"/>
              <w:rPr>
                <w:rFonts w:ascii="Arial" w:eastAsia="Arial" w:hAnsi="Arial" w:cs="Arial"/>
              </w:rPr>
            </w:pPr>
          </w:p>
        </w:tc>
        <w:tc>
          <w:tcPr>
            <w:tcW w:w="1417" w:type="dxa"/>
          </w:tcPr>
          <w:p w14:paraId="7C0D46DA" w14:textId="77777777" w:rsidR="00A46E19" w:rsidRDefault="00A46E19">
            <w:pPr>
              <w:ind w:hanging="2"/>
              <w:jc w:val="center"/>
              <w:rPr>
                <w:rFonts w:ascii="Arial" w:eastAsia="Arial" w:hAnsi="Arial" w:cs="Arial"/>
              </w:rPr>
            </w:pPr>
          </w:p>
        </w:tc>
        <w:tc>
          <w:tcPr>
            <w:tcW w:w="3260" w:type="dxa"/>
          </w:tcPr>
          <w:p w14:paraId="24641D4C" w14:textId="77777777" w:rsidR="00A46E19" w:rsidRDefault="00A46E19">
            <w:pPr>
              <w:ind w:hanging="2"/>
              <w:jc w:val="center"/>
              <w:rPr>
                <w:rFonts w:ascii="Arial" w:eastAsia="Arial" w:hAnsi="Arial" w:cs="Arial"/>
              </w:rPr>
            </w:pPr>
          </w:p>
        </w:tc>
        <w:tc>
          <w:tcPr>
            <w:tcW w:w="3686" w:type="dxa"/>
          </w:tcPr>
          <w:p w14:paraId="2FC4A914" w14:textId="77777777" w:rsidR="00A46E19" w:rsidRDefault="00A46E19">
            <w:pPr>
              <w:ind w:hanging="2"/>
              <w:jc w:val="center"/>
              <w:rPr>
                <w:rFonts w:ascii="Arial" w:eastAsia="Arial" w:hAnsi="Arial" w:cs="Arial"/>
              </w:rPr>
            </w:pPr>
          </w:p>
        </w:tc>
      </w:tr>
    </w:tbl>
    <w:p w14:paraId="10D21F08" w14:textId="77777777" w:rsidR="00A46E19" w:rsidRDefault="00A46E19">
      <w:pPr>
        <w:rPr>
          <w:rFonts w:ascii="Arial" w:eastAsia="Arial" w:hAnsi="Arial" w:cs="Arial"/>
          <w:highlight w:val="black"/>
        </w:rPr>
      </w:pPr>
    </w:p>
    <w:p w14:paraId="67FD245C" w14:textId="77777777" w:rsidR="00A46E19" w:rsidRDefault="00A46E19">
      <w:pPr>
        <w:ind w:hanging="2"/>
        <w:rPr>
          <w:rFonts w:ascii="Arial" w:eastAsia="Arial" w:hAnsi="Arial" w:cs="Arial"/>
          <w:highlight w:val="black"/>
        </w:rPr>
      </w:pPr>
    </w:p>
    <w:p w14:paraId="7568CEEF" w14:textId="77777777" w:rsidR="00A46E19" w:rsidRDefault="003C36E0">
      <w:pPr>
        <w:rPr>
          <w:rFonts w:ascii="Arial" w:eastAsia="Arial" w:hAnsi="Arial" w:cs="Arial"/>
        </w:rPr>
      </w:pPr>
      <w:r>
        <w:rPr>
          <w:noProof/>
          <w:lang w:val="en-US" w:eastAsia="en-US"/>
        </w:rPr>
        <mc:AlternateContent>
          <mc:Choice Requires="wpg">
            <w:drawing>
              <wp:anchor distT="0" distB="0" distL="0" distR="0" simplePos="0" relativeHeight="251658240" behindDoc="0" locked="0" layoutInCell="1" hidden="0" allowOverlap="1" wp14:anchorId="50D7AE25" wp14:editId="7D409D13">
                <wp:simplePos x="0" y="0"/>
                <wp:positionH relativeFrom="column">
                  <wp:posOffset>0</wp:posOffset>
                </wp:positionH>
                <wp:positionV relativeFrom="paragraph">
                  <wp:posOffset>152400</wp:posOffset>
                </wp:positionV>
                <wp:extent cx="5890260" cy="123126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2405633" y="3169130"/>
                          <a:ext cx="5880735" cy="1221740"/>
                        </a:xfrm>
                        <a:prstGeom prst="rect">
                          <a:avLst/>
                        </a:prstGeom>
                        <a:noFill/>
                        <a:ln w="9525" cap="flat" cmpd="sng">
                          <a:solidFill>
                            <a:srgbClr val="000000"/>
                          </a:solidFill>
                          <a:prstDash val="solid"/>
                          <a:miter lim="800000"/>
                          <a:headEnd type="none" w="sm" len="sm"/>
                          <a:tailEnd type="none" w="sm" len="sm"/>
                        </a:ln>
                      </wps:spPr>
                      <wps:txbx>
                        <w:txbxContent>
                          <w:p w14:paraId="5A546CD6" w14:textId="77777777" w:rsidR="00A46E19" w:rsidRDefault="00A46E19">
                            <w:pPr>
                              <w:spacing w:before="8"/>
                              <w:ind w:hanging="2"/>
                              <w:jc w:val="center"/>
                              <w:textDirection w:val="btLr"/>
                            </w:pPr>
                          </w:p>
                          <w:p w14:paraId="73E03F41" w14:textId="77777777" w:rsidR="00A46E19" w:rsidRDefault="003C36E0">
                            <w:pPr>
                              <w:ind w:hanging="2"/>
                              <w:textDirection w:val="btLr"/>
                            </w:pPr>
                            <w:r>
                              <w:rPr>
                                <w:rFonts w:ascii="Arial" w:eastAsia="Arial" w:hAnsi="Arial" w:cs="Arial"/>
                                <w:b/>
                                <w:color w:val="000000"/>
                                <w:sz w:val="22"/>
                              </w:rPr>
                              <w:t>Declaration:</w:t>
                            </w:r>
                          </w:p>
                          <w:p w14:paraId="7CE7A7EE" w14:textId="77777777" w:rsidR="00A46E19" w:rsidRDefault="003C36E0">
                            <w:pPr>
                              <w:ind w:right="150" w:hanging="2"/>
                              <w:textDirection w:val="btLr"/>
                            </w:pPr>
                            <w:r>
                              <w:rPr>
                                <w:rFonts w:ascii="Arial" w:eastAsia="Arial" w:hAnsi="Arial" w:cs="Arial"/>
                                <w:color w:val="000000"/>
                                <w:sz w:val="22"/>
                              </w:rPr>
                              <w:t>I declare that the information provided on this form is correct to best of my knowledge and I understand that any misleading information may lead to the withdrawal of the application form.</w:t>
                            </w:r>
                          </w:p>
                          <w:p w14:paraId="5E225776" w14:textId="77777777" w:rsidR="00A46E19" w:rsidRDefault="00A46E19">
                            <w:pPr>
                              <w:ind w:right="150" w:hanging="2"/>
                              <w:textDirection w:val="btLr"/>
                            </w:pPr>
                          </w:p>
                          <w:p w14:paraId="66822966" w14:textId="77777777" w:rsidR="00A46E19" w:rsidRDefault="003C36E0">
                            <w:pPr>
                              <w:spacing w:before="1"/>
                              <w:ind w:hanging="2"/>
                              <w:textDirection w:val="btLr"/>
                            </w:pPr>
                            <w:r>
                              <w:rPr>
                                <w:rFonts w:ascii="Arial" w:eastAsia="Arial" w:hAnsi="Arial" w:cs="Arial"/>
                                <w:color w:val="000000"/>
                                <w:sz w:val="22"/>
                              </w:rPr>
                              <w:t>Signed:</w:t>
                            </w:r>
                            <w:r>
                              <w:rPr>
                                <w:rFonts w:ascii="Arial" w:eastAsia="Arial" w:hAnsi="Arial" w:cs="Arial"/>
                                <w:color w:val="000000"/>
                                <w:sz w:val="22"/>
                              </w:rPr>
                              <w:tab/>
                              <w:t xml:space="preserve">                       Date: </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5890260" cy="1231265"/>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90260" cy="1231265"/>
                        </a:xfrm>
                        <a:prstGeom prst="rect"/>
                        <a:ln/>
                      </pic:spPr>
                    </pic:pic>
                  </a:graphicData>
                </a:graphic>
              </wp:anchor>
            </w:drawing>
          </mc:Fallback>
        </mc:AlternateContent>
      </w:r>
    </w:p>
    <w:sectPr w:rsidR="00A46E1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50BD" w14:textId="77777777" w:rsidR="006B0106" w:rsidRDefault="006B0106">
      <w:r>
        <w:separator/>
      </w:r>
    </w:p>
  </w:endnote>
  <w:endnote w:type="continuationSeparator" w:id="0">
    <w:p w14:paraId="236A30B3" w14:textId="77777777" w:rsidR="006B0106" w:rsidRDefault="006B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0BE7" w14:textId="77777777" w:rsidR="00A46E19" w:rsidRDefault="00A46E19">
    <w:pPr>
      <w:pBdr>
        <w:top w:val="nil"/>
        <w:left w:val="nil"/>
        <w:bottom w:val="nil"/>
        <w:right w:val="nil"/>
        <w:between w:val="nil"/>
      </w:pBdr>
      <w:tabs>
        <w:tab w:val="center" w:pos="4153"/>
        <w:tab w:val="right" w:pos="8306"/>
      </w:tabs>
      <w:ind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8701" w14:textId="77777777" w:rsidR="00A46E19" w:rsidRDefault="00A46E19">
    <w:pPr>
      <w:pBdr>
        <w:top w:val="nil"/>
        <w:left w:val="nil"/>
        <w:bottom w:val="nil"/>
        <w:right w:val="nil"/>
        <w:between w:val="nil"/>
      </w:pBdr>
      <w:tabs>
        <w:tab w:val="center" w:pos="4153"/>
        <w:tab w:val="right" w:pos="8306"/>
      </w:tabs>
      <w:ind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E26B" w14:textId="77777777" w:rsidR="00A46E19" w:rsidRDefault="00A46E19">
    <w:pPr>
      <w:pBdr>
        <w:top w:val="nil"/>
        <w:left w:val="nil"/>
        <w:bottom w:val="nil"/>
        <w:right w:val="nil"/>
        <w:between w:val="nil"/>
      </w:pBdr>
      <w:tabs>
        <w:tab w:val="center" w:pos="4153"/>
        <w:tab w:val="right" w:pos="8306"/>
      </w:tabs>
      <w:ind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B96F0" w14:textId="77777777" w:rsidR="006B0106" w:rsidRDefault="006B0106">
      <w:r>
        <w:separator/>
      </w:r>
    </w:p>
  </w:footnote>
  <w:footnote w:type="continuationSeparator" w:id="0">
    <w:p w14:paraId="65CE9EE1" w14:textId="77777777" w:rsidR="006B0106" w:rsidRDefault="006B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C945" w14:textId="77777777" w:rsidR="00A46E19" w:rsidRDefault="00A46E19">
    <w:pPr>
      <w:pBdr>
        <w:top w:val="nil"/>
        <w:left w:val="nil"/>
        <w:bottom w:val="nil"/>
        <w:right w:val="nil"/>
        <w:between w:val="nil"/>
      </w:pBdr>
      <w:tabs>
        <w:tab w:val="center" w:pos="4153"/>
        <w:tab w:val="right" w:pos="8306"/>
      </w:tabs>
      <w:ind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6F53" w14:textId="77777777" w:rsidR="00A46E19" w:rsidRDefault="003C36E0">
    <w:pPr>
      <w:pBdr>
        <w:top w:val="nil"/>
        <w:left w:val="nil"/>
        <w:bottom w:val="nil"/>
        <w:right w:val="nil"/>
        <w:between w:val="nil"/>
      </w:pBdr>
      <w:tabs>
        <w:tab w:val="center" w:pos="4153"/>
        <w:tab w:val="right" w:pos="8306"/>
      </w:tabs>
      <w:ind w:hanging="2"/>
      <w:jc w:val="center"/>
      <w:rPr>
        <w:rFonts w:ascii="Arial" w:eastAsia="Arial" w:hAnsi="Arial" w:cs="Arial"/>
        <w:sz w:val="22"/>
        <w:szCs w:val="22"/>
      </w:rPr>
    </w:pPr>
    <w:r>
      <w:rPr>
        <w:noProof/>
        <w:lang w:val="en-US" w:eastAsia="en-US"/>
      </w:rPr>
      <w:drawing>
        <wp:anchor distT="114300" distB="114300" distL="114300" distR="114300" simplePos="0" relativeHeight="251658240" behindDoc="0" locked="0" layoutInCell="1" hidden="0" allowOverlap="1" wp14:anchorId="42A95A59" wp14:editId="75FBDCD9">
          <wp:simplePos x="0" y="0"/>
          <wp:positionH relativeFrom="column">
            <wp:posOffset>2095500</wp:posOffset>
          </wp:positionH>
          <wp:positionV relativeFrom="paragraph">
            <wp:posOffset>-342897</wp:posOffset>
          </wp:positionV>
          <wp:extent cx="2366963" cy="94825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6501"/>
                  <a:stretch>
                    <a:fillRect/>
                  </a:stretch>
                </pic:blipFill>
                <pic:spPr>
                  <a:xfrm>
                    <a:off x="0" y="0"/>
                    <a:ext cx="2366963" cy="948255"/>
                  </a:xfrm>
                  <a:prstGeom prst="rect">
                    <a:avLst/>
                  </a:prstGeom>
                  <a:ln/>
                </pic:spPr>
              </pic:pic>
            </a:graphicData>
          </a:graphic>
        </wp:anchor>
      </w:drawing>
    </w:r>
  </w:p>
  <w:p w14:paraId="550F8F94" w14:textId="77777777" w:rsidR="00A46E19" w:rsidRDefault="00A46E19">
    <w:pPr>
      <w:pBdr>
        <w:top w:val="nil"/>
        <w:left w:val="nil"/>
        <w:bottom w:val="nil"/>
        <w:right w:val="nil"/>
        <w:between w:val="nil"/>
      </w:pBdr>
      <w:tabs>
        <w:tab w:val="center" w:pos="4153"/>
        <w:tab w:val="right" w:pos="8306"/>
      </w:tabs>
      <w:ind w:hanging="2"/>
      <w:jc w:val="center"/>
      <w:rPr>
        <w:rFonts w:ascii="Arial" w:eastAsia="Arial" w:hAnsi="Arial" w:cs="Arial"/>
        <w:sz w:val="22"/>
        <w:szCs w:val="22"/>
      </w:rPr>
    </w:pPr>
  </w:p>
  <w:p w14:paraId="51040518" w14:textId="77777777" w:rsidR="00A46E19" w:rsidRDefault="00A46E19">
    <w:pPr>
      <w:pBdr>
        <w:top w:val="nil"/>
        <w:left w:val="nil"/>
        <w:bottom w:val="nil"/>
        <w:right w:val="nil"/>
        <w:between w:val="nil"/>
      </w:pBdr>
      <w:tabs>
        <w:tab w:val="center" w:pos="4153"/>
        <w:tab w:val="right" w:pos="8306"/>
      </w:tabs>
      <w:ind w:hanging="2"/>
      <w:jc w:val="center"/>
      <w:rPr>
        <w:rFonts w:ascii="Arial" w:eastAsia="Arial" w:hAnsi="Arial" w:cs="Arial"/>
        <w:sz w:val="22"/>
        <w:szCs w:val="22"/>
      </w:rPr>
    </w:pPr>
  </w:p>
  <w:p w14:paraId="22444BE0" w14:textId="77777777" w:rsidR="00A46E19" w:rsidRDefault="00A46E19">
    <w:pPr>
      <w:pBdr>
        <w:top w:val="nil"/>
        <w:left w:val="nil"/>
        <w:bottom w:val="nil"/>
        <w:right w:val="nil"/>
        <w:between w:val="nil"/>
      </w:pBdr>
      <w:tabs>
        <w:tab w:val="center" w:pos="4153"/>
        <w:tab w:val="right" w:pos="8306"/>
      </w:tabs>
      <w:ind w:hanging="2"/>
      <w:jc w:val="center"/>
      <w:rPr>
        <w:rFonts w:ascii="Arial" w:eastAsia="Arial" w:hAnsi="Arial" w:cs="Arial"/>
        <w:sz w:val="22"/>
        <w:szCs w:val="22"/>
      </w:rPr>
    </w:pPr>
  </w:p>
  <w:p w14:paraId="311FA844" w14:textId="77777777" w:rsidR="00A46E19" w:rsidRDefault="00A46E19">
    <w:pPr>
      <w:pBdr>
        <w:top w:val="nil"/>
        <w:left w:val="nil"/>
        <w:bottom w:val="nil"/>
        <w:right w:val="nil"/>
        <w:between w:val="nil"/>
      </w:pBdr>
      <w:tabs>
        <w:tab w:val="center" w:pos="4153"/>
        <w:tab w:val="right" w:pos="8306"/>
      </w:tabs>
      <w:ind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D399" w14:textId="77777777" w:rsidR="00A46E19" w:rsidRDefault="00A46E19">
    <w:pPr>
      <w:pBdr>
        <w:top w:val="nil"/>
        <w:left w:val="nil"/>
        <w:bottom w:val="nil"/>
        <w:right w:val="nil"/>
        <w:between w:val="nil"/>
      </w:pBdr>
      <w:tabs>
        <w:tab w:val="center" w:pos="4153"/>
        <w:tab w:val="right" w:pos="8306"/>
      </w:tabs>
      <w:ind w:hanging="2"/>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19"/>
    <w:rsid w:val="003C36E0"/>
    <w:rsid w:val="005739D7"/>
    <w:rsid w:val="005F3FE4"/>
    <w:rsid w:val="0069406D"/>
    <w:rsid w:val="006B0106"/>
    <w:rsid w:val="00A46E19"/>
    <w:rsid w:val="00A74D9B"/>
    <w:rsid w:val="00C57230"/>
    <w:rsid w:val="00C6454F"/>
    <w:rsid w:val="00CB10C3"/>
    <w:rsid w:val="00DA2AB4"/>
    <w:rsid w:val="00E83D79"/>
    <w:rsid w:val="00F3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D13882"/>
  <w15:docId w15:val="{6102DEA2-387F-4148-9261-53F9F0D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ind w:hanging="1"/>
      <w:outlineLvl w:val="0"/>
    </w:pPr>
    <w:rPr>
      <w:rFonts w:ascii="Book Antiqua" w:eastAsia="Book Antiqua" w:hAnsi="Book Antiqua" w:cs="Book Antiqua"/>
      <w:b/>
      <w:sz w:val="22"/>
      <w:szCs w:val="22"/>
      <w:u w:val="single"/>
    </w:rPr>
  </w:style>
  <w:style w:type="paragraph" w:styleId="Heading2">
    <w:name w:val="heading 2"/>
    <w:basedOn w:val="Normal"/>
    <w:next w:val="Normal"/>
    <w:uiPriority w:val="9"/>
    <w:semiHidden/>
    <w:unhideWhenUsed/>
    <w:qFormat/>
    <w:pPr>
      <w:keepNext/>
      <w:ind w:hanging="1"/>
      <w:outlineLvl w:val="1"/>
    </w:pPr>
  </w:style>
  <w:style w:type="paragraph" w:styleId="Heading3">
    <w:name w:val="heading 3"/>
    <w:basedOn w:val="Normal"/>
    <w:next w:val="Normal"/>
    <w:uiPriority w:val="9"/>
    <w:semiHidden/>
    <w:unhideWhenUsed/>
    <w:qFormat/>
    <w:pPr>
      <w:keepNext/>
      <w:spacing w:before="240" w:after="60"/>
      <w:ind w:hanging="1"/>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ind w:hanging="1"/>
      <w:outlineLvl w:val="3"/>
    </w:pPr>
    <w:rPr>
      <w:b/>
    </w:rPr>
  </w:style>
  <w:style w:type="paragraph" w:styleId="Heading5">
    <w:name w:val="heading 5"/>
    <w:basedOn w:val="Normal"/>
    <w:next w:val="Normal"/>
    <w:uiPriority w:val="9"/>
    <w:semiHidden/>
    <w:unhideWhenUsed/>
    <w:qFormat/>
    <w:pPr>
      <w:keepNext/>
      <w:keepLines/>
      <w:spacing w:before="220" w:after="40"/>
      <w:ind w:hanging="1"/>
      <w:outlineLvl w:val="4"/>
    </w:pPr>
    <w:rPr>
      <w:b/>
      <w:sz w:val="22"/>
      <w:szCs w:val="22"/>
    </w:rPr>
  </w:style>
  <w:style w:type="paragraph" w:styleId="Heading6">
    <w:name w:val="heading 6"/>
    <w:basedOn w:val="Normal"/>
    <w:next w:val="Normal"/>
    <w:uiPriority w:val="9"/>
    <w:semiHidden/>
    <w:unhideWhenUsed/>
    <w:qFormat/>
    <w:pPr>
      <w:keepNext/>
      <w:keepLines/>
      <w:spacing w:before="200" w:after="40"/>
      <w:ind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hanging="1"/>
    </w:pPr>
    <w:rPr>
      <w:b/>
      <w:sz w:val="72"/>
      <w:szCs w:val="72"/>
    </w:rPr>
  </w:style>
  <w:style w:type="paragraph" w:styleId="Subtitle">
    <w:name w:val="Subtitle"/>
    <w:basedOn w:val="Normal"/>
    <w:next w:val="Normal"/>
    <w:uiPriority w:val="11"/>
    <w:qFormat/>
    <w:pPr>
      <w:keepNext/>
      <w:keepLines/>
      <w:spacing w:before="360" w:after="80"/>
      <w:ind w:hanging="1"/>
    </w:pPr>
    <w:rPr>
      <w:rFonts w:ascii="Georgia" w:eastAsia="Georgia" w:hAnsi="Georgia" w:cs="Georgia"/>
      <w:i/>
      <w:color w:val="666666"/>
      <w:sz w:val="48"/>
      <w:szCs w:val="48"/>
    </w:rPr>
  </w:style>
  <w:style w:type="table" w:customStyle="1" w:styleId="a">
    <w:basedOn w:val="TableNormal"/>
    <w:pPr>
      <w:ind w:hanging="1"/>
    </w:pPr>
    <w:tblPr>
      <w:tblStyleRowBandSize w:val="1"/>
      <w:tblStyleColBandSize w:val="1"/>
    </w:tblPr>
  </w:style>
  <w:style w:type="table" w:customStyle="1" w:styleId="a0">
    <w:basedOn w:val="TableNormal"/>
    <w:pPr>
      <w:ind w:hanging="1"/>
    </w:pPr>
    <w:tblPr>
      <w:tblStyleRowBandSize w:val="1"/>
      <w:tblStyleColBandSize w:val="1"/>
    </w:tblPr>
  </w:style>
  <w:style w:type="table" w:customStyle="1" w:styleId="a1">
    <w:basedOn w:val="TableNormal"/>
    <w:pPr>
      <w:ind w:hanging="1"/>
    </w:pPr>
    <w:tblPr>
      <w:tblStyleRowBandSize w:val="1"/>
      <w:tblStyleColBandSize w:val="1"/>
    </w:tblPr>
  </w:style>
  <w:style w:type="table" w:customStyle="1" w:styleId="a2">
    <w:basedOn w:val="TableNormal"/>
    <w:pPr>
      <w:ind w:hanging="1"/>
    </w:pPr>
    <w:tblPr>
      <w:tblStyleRowBandSize w:val="1"/>
      <w:tblStyleColBandSize w:val="1"/>
    </w:tblPr>
  </w:style>
  <w:style w:type="table" w:customStyle="1" w:styleId="a3">
    <w:basedOn w:val="TableNormal"/>
    <w:pPr>
      <w:ind w:hanging="1"/>
    </w:pPr>
    <w:tblPr>
      <w:tblStyleRowBandSize w:val="1"/>
      <w:tblStyleColBandSize w:val="1"/>
    </w:tblPr>
  </w:style>
  <w:style w:type="character" w:styleId="Hyperlink">
    <w:name w:val="Hyperlink"/>
    <w:basedOn w:val="DefaultParagraphFont"/>
    <w:uiPriority w:val="99"/>
    <w:unhideWhenUsed/>
    <w:rsid w:val="00C64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dmin@bloomsburyfestival.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___@Bloomsburyfestival.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Bowdler</cp:lastModifiedBy>
  <cp:revision>3</cp:revision>
  <dcterms:created xsi:type="dcterms:W3CDTF">2020-07-20T10:20:00Z</dcterms:created>
  <dcterms:modified xsi:type="dcterms:W3CDTF">2020-07-21T09:40:00Z</dcterms:modified>
</cp:coreProperties>
</file>